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E56" w:rsidRPr="00362E56" w:rsidRDefault="00362E56" w:rsidP="00362E56">
      <w:pPr>
        <w:pStyle w:val="NormalWeb"/>
        <w:shd w:val="clear" w:color="auto" w:fill="FFFFFF"/>
        <w:spacing w:before="210" w:beforeAutospacing="0" w:after="210" w:afterAutospacing="0" w:line="360" w:lineRule="auto"/>
        <w:contextualSpacing/>
        <w:jc w:val="right"/>
        <w:rPr>
          <w:spacing w:val="2"/>
          <w:sz w:val="20"/>
        </w:rPr>
      </w:pPr>
      <w:r w:rsidRPr="00362E56">
        <w:rPr>
          <w:spacing w:val="2"/>
          <w:sz w:val="20"/>
          <w:u w:val="single"/>
        </w:rPr>
        <w:t>Lesson 1:</w:t>
      </w:r>
      <w:r w:rsidRPr="00362E56">
        <w:rPr>
          <w:spacing w:val="2"/>
          <w:sz w:val="20"/>
        </w:rPr>
        <w:t xml:space="preserve"> Introduction</w:t>
      </w:r>
    </w:p>
    <w:p w:rsidR="00362E56" w:rsidRPr="00362E56" w:rsidRDefault="00362E56" w:rsidP="00362E56">
      <w:pPr>
        <w:pStyle w:val="NormalWeb"/>
        <w:shd w:val="clear" w:color="auto" w:fill="FFFFFF"/>
        <w:spacing w:before="210" w:beforeAutospacing="0" w:after="210" w:afterAutospacing="0" w:line="360" w:lineRule="auto"/>
        <w:contextualSpacing/>
        <w:jc w:val="right"/>
        <w:rPr>
          <w:spacing w:val="2"/>
          <w:sz w:val="20"/>
        </w:rPr>
      </w:pPr>
      <w:r w:rsidRPr="00362E56">
        <w:rPr>
          <w:spacing w:val="2"/>
          <w:sz w:val="20"/>
          <w:u w:val="single"/>
        </w:rPr>
        <w:t>Date</w:t>
      </w:r>
      <w:r w:rsidRPr="00362E56">
        <w:rPr>
          <w:spacing w:val="2"/>
          <w:sz w:val="20"/>
        </w:rPr>
        <w:t>: 7</w:t>
      </w:r>
      <w:r w:rsidRPr="00362E56">
        <w:rPr>
          <w:spacing w:val="2"/>
          <w:sz w:val="20"/>
          <w:vertAlign w:val="superscript"/>
        </w:rPr>
        <w:t>th</w:t>
      </w:r>
      <w:r w:rsidRPr="00362E56">
        <w:rPr>
          <w:spacing w:val="2"/>
          <w:sz w:val="20"/>
        </w:rPr>
        <w:t xml:space="preserve"> April</w:t>
      </w:r>
      <w:r w:rsidR="004C62F8">
        <w:rPr>
          <w:spacing w:val="2"/>
          <w:sz w:val="20"/>
        </w:rPr>
        <w:t xml:space="preserve"> 2021</w:t>
      </w:r>
    </w:p>
    <w:p w:rsidR="002117BF" w:rsidRPr="00362E56" w:rsidRDefault="002117BF" w:rsidP="00362E56">
      <w:pPr>
        <w:pStyle w:val="NormalWeb"/>
        <w:shd w:val="clear" w:color="auto" w:fill="FFFFFF"/>
        <w:spacing w:before="210" w:beforeAutospacing="0" w:after="210" w:afterAutospacing="0" w:line="360" w:lineRule="auto"/>
        <w:jc w:val="center"/>
        <w:rPr>
          <w:b/>
          <w:spacing w:val="2"/>
        </w:rPr>
      </w:pPr>
      <w:r w:rsidRPr="00362E56">
        <w:rPr>
          <w:b/>
          <w:spacing w:val="2"/>
        </w:rPr>
        <w:t>Occupational Health and Safety Technician</w:t>
      </w:r>
    </w:p>
    <w:p w:rsidR="002117BF" w:rsidRPr="00362E56" w:rsidRDefault="002117BF" w:rsidP="00362E56">
      <w:pPr>
        <w:pStyle w:val="NormalWeb"/>
        <w:shd w:val="clear" w:color="auto" w:fill="FFFFFF"/>
        <w:spacing w:before="0" w:beforeAutospacing="0" w:after="0" w:afterAutospacing="0" w:line="360" w:lineRule="auto"/>
        <w:jc w:val="both"/>
        <w:rPr>
          <w:spacing w:val="2"/>
        </w:rPr>
      </w:pPr>
      <w:r w:rsidRPr="00362E56">
        <w:rPr>
          <w:spacing w:val="2"/>
        </w:rPr>
        <w:t>Occupational health and safety technicians collect data on the safety and health conditions of the workplace. Technicians work with occupational health and safety specialists in conducting tests and measuring hazards to help prevent harm to workers, property, the environment and the general public.</w:t>
      </w:r>
    </w:p>
    <w:p w:rsidR="002117BF" w:rsidRPr="00362E56" w:rsidRDefault="002117BF" w:rsidP="00362E56">
      <w:pPr>
        <w:pStyle w:val="NormalWeb"/>
        <w:shd w:val="clear" w:color="auto" w:fill="FFFFFF"/>
        <w:spacing w:before="0" w:beforeAutospacing="0" w:after="0" w:afterAutospacing="0" w:line="360" w:lineRule="auto"/>
        <w:jc w:val="both"/>
        <w:rPr>
          <w:spacing w:val="2"/>
        </w:rPr>
      </w:pPr>
    </w:p>
    <w:p w:rsidR="002117BF" w:rsidRPr="00362E56" w:rsidRDefault="002117BF" w:rsidP="00362E56">
      <w:pPr>
        <w:spacing w:line="360" w:lineRule="auto"/>
        <w:rPr>
          <w:rFonts w:ascii="Times New Roman" w:hAnsi="Times New Roman" w:cs="Times New Roman"/>
          <w:sz w:val="24"/>
          <w:szCs w:val="24"/>
          <w:lang w:val="en-GB"/>
        </w:rPr>
      </w:pPr>
      <w:r w:rsidRPr="00362E56">
        <w:rPr>
          <w:rStyle w:val="Textoennegrita"/>
          <w:rFonts w:ascii="Times New Roman" w:hAnsi="Times New Roman" w:cs="Times New Roman"/>
          <w:spacing w:val="2"/>
          <w:sz w:val="24"/>
          <w:szCs w:val="24"/>
          <w:lang w:val="en-GB"/>
        </w:rPr>
        <w:t>Duties</w:t>
      </w:r>
    </w:p>
    <w:p w:rsidR="002117BF" w:rsidRPr="00362E56" w:rsidRDefault="002117BF" w:rsidP="00362E56">
      <w:pPr>
        <w:pStyle w:val="NormalWeb"/>
        <w:shd w:val="clear" w:color="auto" w:fill="FFFFFF"/>
        <w:spacing w:before="0" w:beforeAutospacing="0" w:after="0" w:afterAutospacing="0" w:line="360" w:lineRule="auto"/>
        <w:jc w:val="both"/>
        <w:rPr>
          <w:spacing w:val="2"/>
        </w:rPr>
      </w:pPr>
      <w:r w:rsidRPr="00362E56">
        <w:rPr>
          <w:spacing w:val="2"/>
        </w:rPr>
        <w:t>Occupational health and safety technicians typically do the following:</w:t>
      </w:r>
    </w:p>
    <w:p w:rsidR="002117BF" w:rsidRPr="00362E56" w:rsidRDefault="002117BF" w:rsidP="00362E56">
      <w:pPr>
        <w:numPr>
          <w:ilvl w:val="0"/>
          <w:numId w:val="1"/>
        </w:numPr>
        <w:shd w:val="clear" w:color="auto" w:fill="FFFFFF"/>
        <w:spacing w:after="0" w:line="360" w:lineRule="auto"/>
        <w:jc w:val="both"/>
        <w:rPr>
          <w:rFonts w:ascii="Times New Roman" w:hAnsi="Times New Roman" w:cs="Times New Roman"/>
          <w:spacing w:val="2"/>
          <w:sz w:val="24"/>
          <w:szCs w:val="24"/>
          <w:lang w:val="en-GB"/>
        </w:rPr>
      </w:pPr>
      <w:r w:rsidRPr="00362E56">
        <w:rPr>
          <w:rFonts w:ascii="Times New Roman" w:hAnsi="Times New Roman" w:cs="Times New Roman"/>
          <w:spacing w:val="2"/>
          <w:sz w:val="24"/>
          <w:szCs w:val="24"/>
          <w:lang w:val="en-GB"/>
        </w:rPr>
        <w:t>Inspect, test, and evaluate workplace environments, equipment, and practices to ensure they follow safety standards and government regulations</w:t>
      </w:r>
      <w:r w:rsidR="007F283F">
        <w:rPr>
          <w:rFonts w:ascii="Times New Roman" w:hAnsi="Times New Roman" w:cs="Times New Roman"/>
          <w:spacing w:val="2"/>
          <w:sz w:val="24"/>
          <w:szCs w:val="24"/>
          <w:lang w:val="en-GB"/>
        </w:rPr>
        <w:t>.</w:t>
      </w:r>
    </w:p>
    <w:p w:rsidR="002117BF" w:rsidRPr="00362E56" w:rsidRDefault="002117BF" w:rsidP="00362E56">
      <w:pPr>
        <w:numPr>
          <w:ilvl w:val="0"/>
          <w:numId w:val="1"/>
        </w:numPr>
        <w:shd w:val="clear" w:color="auto" w:fill="FFFFFF"/>
        <w:spacing w:after="0" w:line="360" w:lineRule="auto"/>
        <w:jc w:val="both"/>
        <w:rPr>
          <w:rFonts w:ascii="Times New Roman" w:hAnsi="Times New Roman" w:cs="Times New Roman"/>
          <w:spacing w:val="2"/>
          <w:sz w:val="24"/>
          <w:szCs w:val="24"/>
          <w:lang w:val="en-GB"/>
        </w:rPr>
      </w:pPr>
      <w:r w:rsidRPr="00362E56">
        <w:rPr>
          <w:rFonts w:ascii="Times New Roman" w:hAnsi="Times New Roman" w:cs="Times New Roman"/>
          <w:spacing w:val="2"/>
          <w:sz w:val="24"/>
          <w:szCs w:val="24"/>
          <w:lang w:val="en-GB"/>
        </w:rPr>
        <w:t>Collect samples of potentially toxic materials</w:t>
      </w:r>
      <w:r w:rsidR="007F283F">
        <w:rPr>
          <w:rFonts w:ascii="Times New Roman" w:hAnsi="Times New Roman" w:cs="Times New Roman"/>
          <w:spacing w:val="2"/>
          <w:sz w:val="24"/>
          <w:szCs w:val="24"/>
          <w:lang w:val="en-GB"/>
        </w:rPr>
        <w:t>.</w:t>
      </w:r>
    </w:p>
    <w:p w:rsidR="002117BF" w:rsidRPr="00362E56" w:rsidRDefault="002117BF" w:rsidP="00362E56">
      <w:pPr>
        <w:numPr>
          <w:ilvl w:val="0"/>
          <w:numId w:val="1"/>
        </w:numPr>
        <w:shd w:val="clear" w:color="auto" w:fill="FFFFFF"/>
        <w:spacing w:after="0" w:line="360" w:lineRule="auto"/>
        <w:jc w:val="both"/>
        <w:rPr>
          <w:rFonts w:ascii="Times New Roman" w:hAnsi="Times New Roman" w:cs="Times New Roman"/>
          <w:spacing w:val="2"/>
          <w:sz w:val="24"/>
          <w:szCs w:val="24"/>
          <w:lang w:val="en-GB"/>
        </w:rPr>
      </w:pPr>
      <w:r w:rsidRPr="00362E56">
        <w:rPr>
          <w:rFonts w:ascii="Times New Roman" w:hAnsi="Times New Roman" w:cs="Times New Roman"/>
          <w:spacing w:val="2"/>
          <w:sz w:val="24"/>
          <w:szCs w:val="24"/>
          <w:lang w:val="en-GB"/>
        </w:rPr>
        <w:t>Work with occupational health and safety specialists to fix hazardous and potentially hazardous conditions or equipment</w:t>
      </w:r>
      <w:r w:rsidR="007F283F">
        <w:rPr>
          <w:rFonts w:ascii="Times New Roman" w:hAnsi="Times New Roman" w:cs="Times New Roman"/>
          <w:spacing w:val="2"/>
          <w:sz w:val="24"/>
          <w:szCs w:val="24"/>
          <w:lang w:val="en-GB"/>
        </w:rPr>
        <w:t>.</w:t>
      </w:r>
    </w:p>
    <w:p w:rsidR="002117BF" w:rsidRPr="00362E56" w:rsidRDefault="002117BF" w:rsidP="00362E56">
      <w:pPr>
        <w:numPr>
          <w:ilvl w:val="0"/>
          <w:numId w:val="1"/>
        </w:numPr>
        <w:shd w:val="clear" w:color="auto" w:fill="FFFFFF"/>
        <w:spacing w:after="0" w:line="360" w:lineRule="auto"/>
        <w:jc w:val="both"/>
        <w:rPr>
          <w:rFonts w:ascii="Times New Roman" w:hAnsi="Times New Roman" w:cs="Times New Roman"/>
          <w:spacing w:val="2"/>
          <w:sz w:val="24"/>
          <w:szCs w:val="24"/>
          <w:lang w:val="en-GB"/>
        </w:rPr>
      </w:pPr>
      <w:r w:rsidRPr="00362E56">
        <w:rPr>
          <w:rFonts w:ascii="Times New Roman" w:hAnsi="Times New Roman" w:cs="Times New Roman"/>
          <w:spacing w:val="2"/>
          <w:sz w:val="24"/>
          <w:szCs w:val="24"/>
          <w:lang w:val="en-GB"/>
        </w:rPr>
        <w:t>Evaluate programs on workplace safety and health</w:t>
      </w:r>
      <w:r w:rsidR="007F283F">
        <w:rPr>
          <w:rFonts w:ascii="Times New Roman" w:hAnsi="Times New Roman" w:cs="Times New Roman"/>
          <w:spacing w:val="2"/>
          <w:sz w:val="24"/>
          <w:szCs w:val="24"/>
          <w:lang w:val="en-GB"/>
        </w:rPr>
        <w:t>.</w:t>
      </w:r>
    </w:p>
    <w:p w:rsidR="002117BF" w:rsidRPr="00362E56" w:rsidRDefault="002117BF" w:rsidP="00362E56">
      <w:pPr>
        <w:numPr>
          <w:ilvl w:val="0"/>
          <w:numId w:val="1"/>
        </w:numPr>
        <w:shd w:val="clear" w:color="auto" w:fill="FFFFFF"/>
        <w:spacing w:after="0" w:line="360" w:lineRule="auto"/>
        <w:jc w:val="both"/>
        <w:rPr>
          <w:rFonts w:ascii="Times New Roman" w:hAnsi="Times New Roman" w:cs="Times New Roman"/>
          <w:spacing w:val="2"/>
          <w:sz w:val="24"/>
          <w:szCs w:val="24"/>
          <w:lang w:val="en-GB"/>
        </w:rPr>
      </w:pPr>
      <w:r w:rsidRPr="00362E56">
        <w:rPr>
          <w:rFonts w:ascii="Times New Roman" w:hAnsi="Times New Roman" w:cs="Times New Roman"/>
          <w:spacing w:val="2"/>
          <w:sz w:val="24"/>
          <w:szCs w:val="24"/>
          <w:lang w:val="en-GB"/>
        </w:rPr>
        <w:t>Educate employers and workers about workplace safety</w:t>
      </w:r>
      <w:r w:rsidR="007F283F">
        <w:rPr>
          <w:rFonts w:ascii="Times New Roman" w:hAnsi="Times New Roman" w:cs="Times New Roman"/>
          <w:spacing w:val="2"/>
          <w:sz w:val="24"/>
          <w:szCs w:val="24"/>
          <w:lang w:val="en-GB"/>
        </w:rPr>
        <w:t>.</w:t>
      </w:r>
    </w:p>
    <w:p w:rsidR="002117BF" w:rsidRPr="00362E56" w:rsidRDefault="002117BF" w:rsidP="00362E56">
      <w:pPr>
        <w:numPr>
          <w:ilvl w:val="0"/>
          <w:numId w:val="1"/>
        </w:numPr>
        <w:shd w:val="clear" w:color="auto" w:fill="FFFFFF"/>
        <w:spacing w:after="0" w:line="360" w:lineRule="auto"/>
        <w:jc w:val="both"/>
        <w:rPr>
          <w:rFonts w:ascii="Times New Roman" w:hAnsi="Times New Roman" w:cs="Times New Roman"/>
          <w:spacing w:val="2"/>
          <w:sz w:val="24"/>
          <w:szCs w:val="24"/>
          <w:lang w:val="en-GB"/>
        </w:rPr>
      </w:pPr>
      <w:r w:rsidRPr="00362E56">
        <w:rPr>
          <w:rFonts w:ascii="Times New Roman" w:hAnsi="Times New Roman" w:cs="Times New Roman"/>
          <w:spacing w:val="2"/>
          <w:sz w:val="24"/>
          <w:szCs w:val="24"/>
          <w:lang w:val="en-GB"/>
        </w:rPr>
        <w:t>Demonstrate the correct use of safety equipment</w:t>
      </w:r>
      <w:r w:rsidR="007F283F">
        <w:rPr>
          <w:rFonts w:ascii="Times New Roman" w:hAnsi="Times New Roman" w:cs="Times New Roman"/>
          <w:spacing w:val="2"/>
          <w:sz w:val="24"/>
          <w:szCs w:val="24"/>
          <w:lang w:val="en-GB"/>
        </w:rPr>
        <w:t>.</w:t>
      </w:r>
    </w:p>
    <w:p w:rsidR="002117BF" w:rsidRPr="00362E56" w:rsidRDefault="002117BF" w:rsidP="00362E56">
      <w:pPr>
        <w:numPr>
          <w:ilvl w:val="0"/>
          <w:numId w:val="1"/>
        </w:numPr>
        <w:shd w:val="clear" w:color="auto" w:fill="FFFFFF"/>
        <w:spacing w:after="0" w:line="360" w:lineRule="auto"/>
        <w:jc w:val="both"/>
        <w:rPr>
          <w:rFonts w:ascii="Times New Roman" w:hAnsi="Times New Roman" w:cs="Times New Roman"/>
          <w:spacing w:val="2"/>
          <w:sz w:val="24"/>
          <w:szCs w:val="24"/>
          <w:lang w:val="en-GB"/>
        </w:rPr>
      </w:pPr>
      <w:r w:rsidRPr="00362E56">
        <w:rPr>
          <w:rFonts w:ascii="Times New Roman" w:hAnsi="Times New Roman" w:cs="Times New Roman"/>
          <w:spacing w:val="2"/>
          <w:sz w:val="24"/>
          <w:szCs w:val="24"/>
          <w:lang w:val="en-GB"/>
        </w:rPr>
        <w:t>Investigate incidents and accidents to identify what caused them and how they might be prevented in the future</w:t>
      </w:r>
      <w:r w:rsidR="007F283F">
        <w:rPr>
          <w:rFonts w:ascii="Times New Roman" w:hAnsi="Times New Roman" w:cs="Times New Roman"/>
          <w:spacing w:val="2"/>
          <w:sz w:val="24"/>
          <w:szCs w:val="24"/>
          <w:lang w:val="en-GB"/>
        </w:rPr>
        <w:t>.</w:t>
      </w:r>
      <w:bookmarkStart w:id="0" w:name="_GoBack"/>
      <w:bookmarkEnd w:id="0"/>
    </w:p>
    <w:p w:rsidR="002117BF" w:rsidRPr="00362E56" w:rsidRDefault="002117BF" w:rsidP="00362E56">
      <w:pPr>
        <w:shd w:val="clear" w:color="auto" w:fill="FFFFFF"/>
        <w:spacing w:after="0" w:line="360" w:lineRule="auto"/>
        <w:ind w:left="720"/>
        <w:jc w:val="both"/>
        <w:rPr>
          <w:rFonts w:ascii="Times New Roman" w:hAnsi="Times New Roman" w:cs="Times New Roman"/>
          <w:spacing w:val="2"/>
          <w:sz w:val="24"/>
          <w:szCs w:val="24"/>
          <w:lang w:val="en-GB"/>
        </w:rPr>
      </w:pPr>
    </w:p>
    <w:p w:rsidR="002117BF" w:rsidRPr="00362E56" w:rsidRDefault="002117BF" w:rsidP="00362E56">
      <w:pPr>
        <w:pStyle w:val="NormalWeb"/>
        <w:shd w:val="clear" w:color="auto" w:fill="FFFFFF"/>
        <w:spacing w:before="0" w:beforeAutospacing="0" w:after="0" w:afterAutospacing="0" w:line="360" w:lineRule="auto"/>
        <w:jc w:val="both"/>
        <w:rPr>
          <w:spacing w:val="2"/>
        </w:rPr>
      </w:pPr>
      <w:r w:rsidRPr="00362E56">
        <w:rPr>
          <w:spacing w:val="2"/>
        </w:rPr>
        <w:t>(…) Occupational health and safety technicians work in a variety of settings, including offices, factories, and mines.</w:t>
      </w:r>
    </w:p>
    <w:p w:rsidR="002117BF" w:rsidRPr="00362E56" w:rsidRDefault="002117BF" w:rsidP="00362E56">
      <w:pPr>
        <w:pStyle w:val="NormalWeb"/>
        <w:shd w:val="clear" w:color="auto" w:fill="FFFFFF"/>
        <w:spacing w:before="0" w:beforeAutospacing="0" w:after="0" w:afterAutospacing="0" w:line="360" w:lineRule="auto"/>
        <w:jc w:val="both"/>
        <w:rPr>
          <w:spacing w:val="2"/>
        </w:rPr>
      </w:pPr>
    </w:p>
    <w:p w:rsidR="002117BF" w:rsidRPr="00362E56" w:rsidRDefault="002117BF" w:rsidP="00362E56">
      <w:pPr>
        <w:pStyle w:val="NormalWeb"/>
        <w:shd w:val="clear" w:color="auto" w:fill="FFFFFF"/>
        <w:spacing w:before="0" w:beforeAutospacing="0" w:after="0" w:afterAutospacing="0" w:line="360" w:lineRule="auto"/>
        <w:jc w:val="both"/>
        <w:rPr>
          <w:spacing w:val="2"/>
        </w:rPr>
      </w:pPr>
      <w:r w:rsidRPr="00362E56">
        <w:rPr>
          <w:spacing w:val="2"/>
        </w:rPr>
        <w:t>(…) Their jobs often involve considerable fieldwork and travel. In addition, occupational health and safety technicians may be exposed to strenuous, dangerous, or stressful conditions. Injuries are minimized by the use of gloves, helmets, and other safety equipment.</w:t>
      </w:r>
    </w:p>
    <w:p w:rsidR="002117BF" w:rsidRPr="00362E56" w:rsidRDefault="002117BF" w:rsidP="00362E56">
      <w:pPr>
        <w:pStyle w:val="NormalWeb"/>
        <w:shd w:val="clear" w:color="auto" w:fill="FFFFFF"/>
        <w:spacing w:before="0" w:beforeAutospacing="0" w:after="0" w:afterAutospacing="0" w:line="360" w:lineRule="auto"/>
        <w:jc w:val="both"/>
        <w:rPr>
          <w:spacing w:val="2"/>
        </w:rPr>
      </w:pPr>
    </w:p>
    <w:p w:rsidR="00375943" w:rsidRPr="00362E56" w:rsidRDefault="002117BF" w:rsidP="00362E56">
      <w:pPr>
        <w:spacing w:line="360" w:lineRule="auto"/>
        <w:rPr>
          <w:rStyle w:val="Hipervnculo"/>
          <w:rFonts w:ascii="Times New Roman" w:hAnsi="Times New Roman" w:cs="Times New Roman"/>
          <w:spacing w:val="2"/>
          <w:sz w:val="20"/>
          <w:szCs w:val="24"/>
          <w:lang w:val="en-GB"/>
        </w:rPr>
      </w:pPr>
      <w:r w:rsidRPr="00362E56">
        <w:rPr>
          <w:rFonts w:ascii="Times New Roman" w:hAnsi="Times New Roman" w:cs="Times New Roman"/>
          <w:spacing w:val="2"/>
          <w:sz w:val="20"/>
          <w:szCs w:val="24"/>
          <w:lang w:val="en-GB"/>
        </w:rPr>
        <w:t xml:space="preserve">Source: Bureau of </w:t>
      </w:r>
      <w:proofErr w:type="spellStart"/>
      <w:r w:rsidRPr="00362E56">
        <w:rPr>
          <w:rFonts w:ascii="Times New Roman" w:hAnsi="Times New Roman" w:cs="Times New Roman"/>
          <w:spacing w:val="2"/>
          <w:sz w:val="20"/>
          <w:szCs w:val="24"/>
          <w:lang w:val="en-GB"/>
        </w:rPr>
        <w:t>Labor</w:t>
      </w:r>
      <w:proofErr w:type="spellEnd"/>
      <w:r w:rsidRPr="00362E56">
        <w:rPr>
          <w:rFonts w:ascii="Times New Roman" w:hAnsi="Times New Roman" w:cs="Times New Roman"/>
          <w:spacing w:val="2"/>
          <w:sz w:val="20"/>
          <w:szCs w:val="24"/>
          <w:lang w:val="en-GB"/>
        </w:rPr>
        <w:t xml:space="preserve"> Statistics, U.S. Department of </w:t>
      </w:r>
      <w:proofErr w:type="spellStart"/>
      <w:r w:rsidRPr="00362E56">
        <w:rPr>
          <w:rFonts w:ascii="Times New Roman" w:hAnsi="Times New Roman" w:cs="Times New Roman"/>
          <w:spacing w:val="2"/>
          <w:sz w:val="20"/>
          <w:szCs w:val="24"/>
          <w:lang w:val="en-GB"/>
        </w:rPr>
        <w:t>Labor</w:t>
      </w:r>
      <w:proofErr w:type="spellEnd"/>
      <w:r w:rsidRPr="00362E56">
        <w:rPr>
          <w:rFonts w:ascii="Times New Roman" w:hAnsi="Times New Roman" w:cs="Times New Roman"/>
          <w:spacing w:val="2"/>
          <w:sz w:val="20"/>
          <w:szCs w:val="24"/>
          <w:lang w:val="en-GB"/>
        </w:rPr>
        <w:t xml:space="preserve">, 2014–2015 Occupational Outlook Handbook, </w:t>
      </w:r>
      <w:hyperlink r:id="rId8" w:history="1">
        <w:r w:rsidRPr="00362E56">
          <w:rPr>
            <w:rStyle w:val="Hipervnculo"/>
            <w:rFonts w:ascii="Times New Roman" w:hAnsi="Times New Roman" w:cs="Times New Roman"/>
            <w:spacing w:val="2"/>
            <w:sz w:val="20"/>
            <w:szCs w:val="24"/>
            <w:lang w:val="en-GB"/>
          </w:rPr>
          <w:t>http://www.bls.gov/ooh</w:t>
        </w:r>
      </w:hyperlink>
      <w:r w:rsidRPr="00362E56">
        <w:rPr>
          <w:rFonts w:ascii="Times New Roman" w:hAnsi="Times New Roman" w:cs="Times New Roman"/>
          <w:spacing w:val="2"/>
          <w:sz w:val="20"/>
          <w:szCs w:val="24"/>
          <w:lang w:val="en-GB"/>
        </w:rPr>
        <w:t xml:space="preserve">. Available online at </w:t>
      </w:r>
      <w:hyperlink r:id="rId9" w:history="1">
        <w:r w:rsidRPr="00362E56">
          <w:rPr>
            <w:rStyle w:val="Hipervnculo"/>
            <w:rFonts w:ascii="Times New Roman" w:hAnsi="Times New Roman" w:cs="Times New Roman"/>
            <w:spacing w:val="2"/>
            <w:sz w:val="20"/>
            <w:szCs w:val="24"/>
            <w:lang w:val="en-GB"/>
          </w:rPr>
          <w:t>https://www.truity.com/career-profile/occupational-health-and-safety-technician</w:t>
        </w:r>
      </w:hyperlink>
    </w:p>
    <w:p w:rsidR="002117BF" w:rsidRPr="00362E56" w:rsidRDefault="002117BF" w:rsidP="00362E56">
      <w:pPr>
        <w:autoSpaceDE w:val="0"/>
        <w:autoSpaceDN w:val="0"/>
        <w:adjustRightInd w:val="0"/>
        <w:spacing w:after="240" w:line="360" w:lineRule="auto"/>
        <w:jc w:val="both"/>
        <w:rPr>
          <w:rFonts w:ascii="Times New Roman" w:hAnsi="Times New Roman" w:cs="Times New Roman"/>
          <w:b/>
          <w:sz w:val="24"/>
          <w:szCs w:val="24"/>
          <w:lang w:val="en-GB"/>
        </w:rPr>
      </w:pPr>
      <w:r w:rsidRPr="00362E56">
        <w:rPr>
          <w:rStyle w:val="Hipervnculo"/>
          <w:rFonts w:ascii="Times New Roman" w:hAnsi="Times New Roman" w:cs="Times New Roman"/>
          <w:b/>
          <w:color w:val="auto"/>
          <w:spacing w:val="2"/>
          <w:sz w:val="24"/>
          <w:szCs w:val="24"/>
          <w:u w:val="none"/>
        </w:rPr>
        <w:lastRenderedPageBreak/>
        <w:t>ACTIVITIES</w:t>
      </w:r>
    </w:p>
    <w:p w:rsidR="002117BF" w:rsidRPr="00362E56" w:rsidRDefault="002117BF" w:rsidP="00362E56">
      <w:pPr>
        <w:pStyle w:val="Prrafodelista"/>
        <w:numPr>
          <w:ilvl w:val="0"/>
          <w:numId w:val="2"/>
        </w:numPr>
        <w:autoSpaceDE w:val="0"/>
        <w:autoSpaceDN w:val="0"/>
        <w:adjustRightInd w:val="0"/>
        <w:spacing w:after="24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w:t>
      </w:r>
      <w:proofErr w:type="gramStart"/>
      <w:r w:rsidRPr="00362E56">
        <w:rPr>
          <w:rFonts w:ascii="Times New Roman" w:hAnsi="Times New Roman" w:cs="Times New Roman"/>
          <w:sz w:val="24"/>
          <w:szCs w:val="24"/>
          <w:lang w:val="en-GB"/>
        </w:rPr>
        <w:t>skimming</w:t>
      </w:r>
      <w:proofErr w:type="gramEnd"/>
      <w:r w:rsidRPr="00362E56">
        <w:rPr>
          <w:rFonts w:ascii="Times New Roman" w:hAnsi="Times New Roman" w:cs="Times New Roman"/>
          <w:sz w:val="24"/>
          <w:szCs w:val="24"/>
          <w:lang w:val="en-GB"/>
        </w:rPr>
        <w:t>): Read the title and the first paragraph. What is the text about?</w:t>
      </w:r>
    </w:p>
    <w:p w:rsidR="002117BF" w:rsidRPr="00362E56" w:rsidRDefault="002117BF" w:rsidP="00362E56">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w:t>
      </w:r>
      <w:proofErr w:type="gramStart"/>
      <w:r w:rsidRPr="00362E56">
        <w:rPr>
          <w:rFonts w:ascii="Times New Roman" w:hAnsi="Times New Roman" w:cs="Times New Roman"/>
          <w:sz w:val="24"/>
          <w:szCs w:val="24"/>
          <w:lang w:val="en-GB"/>
        </w:rPr>
        <w:t>scanning</w:t>
      </w:r>
      <w:proofErr w:type="gramEnd"/>
      <w:r w:rsidRPr="00362E56">
        <w:rPr>
          <w:rFonts w:ascii="Times New Roman" w:hAnsi="Times New Roman" w:cs="Times New Roman"/>
          <w:sz w:val="24"/>
          <w:szCs w:val="24"/>
          <w:lang w:val="en-GB"/>
        </w:rPr>
        <w:t>): Answer the following questions. (You can underline in the text)</w:t>
      </w:r>
    </w:p>
    <w:p w:rsidR="002117BF" w:rsidRPr="00362E56" w:rsidRDefault="002117BF" w:rsidP="00362E56">
      <w:pPr>
        <w:pStyle w:val="Prrafodelista"/>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b/>
          <w:sz w:val="24"/>
          <w:szCs w:val="24"/>
          <w:lang w:val="en-GB"/>
        </w:rPr>
        <w:t>2.1.</w:t>
      </w:r>
      <w:r w:rsidRPr="00362E56">
        <w:rPr>
          <w:rFonts w:ascii="Times New Roman" w:hAnsi="Times New Roman" w:cs="Times New Roman"/>
          <w:sz w:val="24"/>
          <w:szCs w:val="24"/>
          <w:lang w:val="en-GB"/>
        </w:rPr>
        <w:t xml:space="preserve"> Why do OHS technicians collaborate with OHS specialists?</w:t>
      </w:r>
    </w:p>
    <w:p w:rsidR="002117BF" w:rsidRPr="00362E56" w:rsidRDefault="002117BF" w:rsidP="00362E56">
      <w:pPr>
        <w:pStyle w:val="Prrafodelista"/>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b/>
          <w:sz w:val="24"/>
          <w:szCs w:val="24"/>
          <w:lang w:val="en-GB"/>
        </w:rPr>
        <w:t>2.2.</w:t>
      </w:r>
      <w:r w:rsidRPr="00362E56">
        <w:rPr>
          <w:rFonts w:ascii="Times New Roman" w:hAnsi="Times New Roman" w:cs="Times New Roman"/>
          <w:sz w:val="24"/>
          <w:szCs w:val="24"/>
          <w:lang w:val="en-GB"/>
        </w:rPr>
        <w:t xml:space="preserve"> What are typical workplaces for OHS technicians?</w:t>
      </w:r>
    </w:p>
    <w:p w:rsidR="002117BF" w:rsidRPr="00362E56" w:rsidRDefault="002117BF" w:rsidP="00362E56">
      <w:pPr>
        <w:pStyle w:val="Prrafodelista"/>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b/>
          <w:sz w:val="24"/>
          <w:szCs w:val="24"/>
          <w:lang w:val="en-GB"/>
        </w:rPr>
        <w:t>3.3.</w:t>
      </w:r>
      <w:r w:rsidRPr="00362E56">
        <w:rPr>
          <w:rFonts w:ascii="Times New Roman" w:hAnsi="Times New Roman" w:cs="Times New Roman"/>
          <w:sz w:val="24"/>
          <w:szCs w:val="24"/>
          <w:lang w:val="en-GB"/>
        </w:rPr>
        <w:t xml:space="preserve"> What are the disadvantages of OHS technicians?</w:t>
      </w:r>
    </w:p>
    <w:p w:rsidR="002117BF" w:rsidRPr="00362E56" w:rsidRDefault="002117BF" w:rsidP="00362E56">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362E56">
        <w:rPr>
          <w:rFonts w:ascii="Times New Roman" w:hAnsi="Times New Roman" w:cs="Times New Roman"/>
          <w:sz w:val="24"/>
          <w:szCs w:val="24"/>
          <w:lang w:val="en-GB"/>
        </w:rPr>
        <w:t>(</w:t>
      </w:r>
      <w:proofErr w:type="gramStart"/>
      <w:r w:rsidRPr="00362E56">
        <w:rPr>
          <w:rFonts w:ascii="Times New Roman" w:hAnsi="Times New Roman" w:cs="Times New Roman"/>
          <w:sz w:val="24"/>
          <w:szCs w:val="24"/>
          <w:lang w:val="en-GB"/>
        </w:rPr>
        <w:t>intensive</w:t>
      </w:r>
      <w:proofErr w:type="gramEnd"/>
      <w:r w:rsidRPr="00362E56">
        <w:rPr>
          <w:rFonts w:ascii="Times New Roman" w:hAnsi="Times New Roman" w:cs="Times New Roman"/>
          <w:sz w:val="24"/>
          <w:szCs w:val="24"/>
          <w:lang w:val="en-GB"/>
        </w:rPr>
        <w:t xml:space="preserve"> reading): Are the sentences T (true) or F (false)? </w:t>
      </w:r>
      <w:proofErr w:type="spellStart"/>
      <w:r w:rsidRPr="00362E56">
        <w:rPr>
          <w:rFonts w:ascii="Times New Roman" w:hAnsi="Times New Roman" w:cs="Times New Roman"/>
          <w:sz w:val="24"/>
          <w:szCs w:val="24"/>
        </w:rPr>
        <w:t>Correct</w:t>
      </w:r>
      <w:proofErr w:type="spellEnd"/>
      <w:r w:rsidRPr="00362E56">
        <w:rPr>
          <w:rFonts w:ascii="Times New Roman" w:hAnsi="Times New Roman" w:cs="Times New Roman"/>
          <w:sz w:val="24"/>
          <w:szCs w:val="24"/>
        </w:rPr>
        <w:t xml:space="preserve"> </w:t>
      </w:r>
      <w:proofErr w:type="spellStart"/>
      <w:r w:rsidRPr="00362E56">
        <w:rPr>
          <w:rFonts w:ascii="Times New Roman" w:hAnsi="Times New Roman" w:cs="Times New Roman"/>
          <w:sz w:val="24"/>
          <w:szCs w:val="24"/>
        </w:rPr>
        <w:t>the</w:t>
      </w:r>
      <w:proofErr w:type="spellEnd"/>
      <w:r w:rsidRPr="00362E56">
        <w:rPr>
          <w:rFonts w:ascii="Times New Roman" w:hAnsi="Times New Roman" w:cs="Times New Roman"/>
          <w:sz w:val="24"/>
          <w:szCs w:val="24"/>
        </w:rPr>
        <w:t xml:space="preserve"> false </w:t>
      </w:r>
      <w:proofErr w:type="spellStart"/>
      <w:r w:rsidRPr="00362E56">
        <w:rPr>
          <w:rFonts w:ascii="Times New Roman" w:hAnsi="Times New Roman" w:cs="Times New Roman"/>
          <w:sz w:val="24"/>
          <w:szCs w:val="24"/>
        </w:rPr>
        <w:t>sentences</w:t>
      </w:r>
      <w:proofErr w:type="spellEnd"/>
      <w:r w:rsidRPr="00362E56">
        <w:rPr>
          <w:rFonts w:ascii="Times New Roman" w:hAnsi="Times New Roman" w:cs="Times New Roman"/>
          <w:sz w:val="24"/>
          <w:szCs w:val="24"/>
        </w:rPr>
        <w:t>.</w:t>
      </w:r>
    </w:p>
    <w:p w:rsidR="002117BF" w:rsidRPr="00362E56" w:rsidRDefault="002117BF" w:rsidP="00362E56">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 xml:space="preserve">OHS technicians only examine workplace equipment and workers. </w:t>
      </w:r>
    </w:p>
    <w:p w:rsidR="002117BF" w:rsidRPr="00362E56" w:rsidRDefault="002117BF" w:rsidP="00362E56">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OHS train employers and workers on job safety and health.</w:t>
      </w:r>
    </w:p>
    <w:p w:rsidR="002117BF" w:rsidRPr="00362E56" w:rsidRDefault="002117BF" w:rsidP="00362E56">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 xml:space="preserve">OHS technicians teach employers how to use some equipment correctly. </w:t>
      </w:r>
    </w:p>
    <w:p w:rsidR="002117BF" w:rsidRPr="00362E56" w:rsidRDefault="002117BF" w:rsidP="00362E56">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OHS technicians work in an office.</w:t>
      </w:r>
    </w:p>
    <w:p w:rsidR="002117BF" w:rsidRPr="00362E56" w:rsidRDefault="002117BF" w:rsidP="00362E56">
      <w:pPr>
        <w:autoSpaceDE w:val="0"/>
        <w:autoSpaceDN w:val="0"/>
        <w:adjustRightInd w:val="0"/>
        <w:spacing w:after="0" w:line="360" w:lineRule="auto"/>
        <w:jc w:val="both"/>
        <w:rPr>
          <w:rFonts w:ascii="Times New Roman" w:hAnsi="Times New Roman" w:cs="Times New Roman"/>
          <w:sz w:val="24"/>
          <w:szCs w:val="24"/>
          <w:lang w:val="en-GB"/>
        </w:rPr>
      </w:pPr>
    </w:p>
    <w:p w:rsidR="002117BF" w:rsidRPr="00362E56" w:rsidRDefault="002117BF" w:rsidP="00362E56">
      <w:pPr>
        <w:autoSpaceDE w:val="0"/>
        <w:autoSpaceDN w:val="0"/>
        <w:adjustRightInd w:val="0"/>
        <w:spacing w:after="0" w:line="360" w:lineRule="auto"/>
        <w:jc w:val="both"/>
        <w:rPr>
          <w:rFonts w:ascii="Times New Roman" w:hAnsi="Times New Roman" w:cs="Times New Roman"/>
          <w:sz w:val="24"/>
          <w:szCs w:val="24"/>
        </w:rPr>
      </w:pPr>
      <w:proofErr w:type="spellStart"/>
      <w:r w:rsidRPr="00362E56">
        <w:rPr>
          <w:rFonts w:ascii="Times New Roman" w:hAnsi="Times New Roman" w:cs="Times New Roman"/>
          <w:sz w:val="24"/>
          <w:szCs w:val="24"/>
          <w:u w:val="single"/>
        </w:rPr>
        <w:t>Vocabulary</w:t>
      </w:r>
      <w:proofErr w:type="spellEnd"/>
      <w:r w:rsidRPr="00362E56">
        <w:rPr>
          <w:rFonts w:ascii="Times New Roman" w:hAnsi="Times New Roman" w:cs="Times New Roman"/>
          <w:sz w:val="24"/>
          <w:szCs w:val="24"/>
        </w:rPr>
        <w:t xml:space="preserve">: </w:t>
      </w:r>
    </w:p>
    <w:p w:rsidR="002117BF" w:rsidRPr="00362E56" w:rsidRDefault="002117BF" w:rsidP="00362E56">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Infer the meaning from the context: What’s the meaning of ‘conducting tests’?</w:t>
      </w:r>
    </w:p>
    <w:p w:rsidR="002117BF" w:rsidRPr="00362E56" w:rsidRDefault="002117BF" w:rsidP="00362E56">
      <w:pPr>
        <w:autoSpaceDE w:val="0"/>
        <w:autoSpaceDN w:val="0"/>
        <w:adjustRightInd w:val="0"/>
        <w:spacing w:after="0" w:line="360" w:lineRule="auto"/>
        <w:jc w:val="both"/>
        <w:rPr>
          <w:rFonts w:ascii="Times New Roman" w:hAnsi="Times New Roman" w:cs="Times New Roman"/>
          <w:sz w:val="24"/>
          <w:szCs w:val="24"/>
        </w:rPr>
      </w:pPr>
      <w:r w:rsidRPr="00362E56">
        <w:rPr>
          <w:rFonts w:ascii="Times New Roman" w:hAnsi="Times New Roman" w:cs="Times New Roman"/>
          <w:sz w:val="24"/>
          <w:szCs w:val="24"/>
        </w:rPr>
        <w:t>________________________________________________________________________________</w:t>
      </w:r>
    </w:p>
    <w:p w:rsidR="002117BF" w:rsidRPr="00362E56" w:rsidRDefault="002117BF" w:rsidP="00362E56">
      <w:pPr>
        <w:autoSpaceDE w:val="0"/>
        <w:autoSpaceDN w:val="0"/>
        <w:adjustRightInd w:val="0"/>
        <w:spacing w:after="0" w:line="360" w:lineRule="auto"/>
        <w:jc w:val="both"/>
        <w:rPr>
          <w:rFonts w:ascii="Times New Roman" w:hAnsi="Times New Roman" w:cs="Times New Roman"/>
          <w:sz w:val="24"/>
          <w:szCs w:val="24"/>
        </w:rPr>
      </w:pPr>
      <w:r w:rsidRPr="00362E56">
        <w:rPr>
          <w:rFonts w:ascii="Times New Roman" w:hAnsi="Times New Roman" w:cs="Times New Roman"/>
          <w:sz w:val="24"/>
          <w:szCs w:val="24"/>
        </w:rPr>
        <w:t>________________________________________________________________________________</w:t>
      </w:r>
    </w:p>
    <w:p w:rsidR="002117BF" w:rsidRPr="00362E56" w:rsidRDefault="002117BF" w:rsidP="00362E56">
      <w:pPr>
        <w:pStyle w:val="Prrafodelista"/>
        <w:autoSpaceDE w:val="0"/>
        <w:autoSpaceDN w:val="0"/>
        <w:adjustRightInd w:val="0"/>
        <w:spacing w:after="0" w:line="360" w:lineRule="auto"/>
        <w:ind w:left="360"/>
        <w:jc w:val="both"/>
        <w:rPr>
          <w:rFonts w:ascii="Times New Roman" w:hAnsi="Times New Roman" w:cs="Times New Roman"/>
          <w:sz w:val="24"/>
          <w:szCs w:val="24"/>
        </w:rPr>
      </w:pPr>
    </w:p>
    <w:p w:rsidR="002117BF" w:rsidRPr="00362E56" w:rsidRDefault="002117BF" w:rsidP="00362E56">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Find the words that match the definitions:</w:t>
      </w:r>
    </w:p>
    <w:p w:rsidR="002117BF" w:rsidRPr="00362E56" w:rsidRDefault="002117BF" w:rsidP="00362E56">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_________________: (noun) the room, building etc. where people work.</w:t>
      </w:r>
    </w:p>
    <w:p w:rsidR="002117BF" w:rsidRPr="00362E56" w:rsidRDefault="002117BF" w:rsidP="00362E56">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n-GB"/>
        </w:rPr>
      </w:pPr>
      <w:r w:rsidRPr="00362E56">
        <w:rPr>
          <w:rFonts w:ascii="Times New Roman" w:hAnsi="Times New Roman" w:cs="Times New Roman"/>
          <w:sz w:val="24"/>
          <w:szCs w:val="24"/>
          <w:lang w:val="en-GB"/>
        </w:rPr>
        <w:t>_________________: (noun) a building, a piece of land, or both together.</w:t>
      </w:r>
    </w:p>
    <w:p w:rsidR="002117BF" w:rsidRPr="00362E56" w:rsidRDefault="002117BF" w:rsidP="00362E56">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362E56">
        <w:rPr>
          <w:rFonts w:ascii="Times New Roman" w:hAnsi="Times New Roman" w:cs="Times New Roman"/>
          <w:sz w:val="24"/>
          <w:szCs w:val="24"/>
        </w:rPr>
        <w:t>_________________: (</w:t>
      </w:r>
      <w:proofErr w:type="spellStart"/>
      <w:r w:rsidRPr="00362E56">
        <w:rPr>
          <w:rFonts w:ascii="Times New Roman" w:hAnsi="Times New Roman" w:cs="Times New Roman"/>
          <w:sz w:val="24"/>
          <w:szCs w:val="24"/>
        </w:rPr>
        <w:t>noun</w:t>
      </w:r>
      <w:proofErr w:type="spellEnd"/>
      <w:r w:rsidRPr="00362E56">
        <w:rPr>
          <w:rFonts w:ascii="Times New Roman" w:hAnsi="Times New Roman" w:cs="Times New Roman"/>
          <w:sz w:val="24"/>
          <w:szCs w:val="24"/>
        </w:rPr>
        <w:t xml:space="preserve">) </w:t>
      </w:r>
      <w:proofErr w:type="spellStart"/>
      <w:r w:rsidRPr="00362E56">
        <w:rPr>
          <w:rFonts w:ascii="Times New Roman" w:hAnsi="Times New Roman" w:cs="Times New Roman"/>
          <w:sz w:val="24"/>
          <w:szCs w:val="24"/>
        </w:rPr>
        <w:t>information</w:t>
      </w:r>
      <w:proofErr w:type="spellEnd"/>
      <w:r w:rsidRPr="00362E56">
        <w:rPr>
          <w:rFonts w:ascii="Times New Roman" w:hAnsi="Times New Roman" w:cs="Times New Roman"/>
          <w:sz w:val="24"/>
          <w:szCs w:val="24"/>
        </w:rPr>
        <w:t xml:space="preserve"> </w:t>
      </w:r>
      <w:proofErr w:type="spellStart"/>
      <w:r w:rsidRPr="00362E56">
        <w:rPr>
          <w:rFonts w:ascii="Times New Roman" w:hAnsi="Times New Roman" w:cs="Times New Roman"/>
          <w:sz w:val="24"/>
          <w:szCs w:val="24"/>
        </w:rPr>
        <w:t>or</w:t>
      </w:r>
      <w:proofErr w:type="spellEnd"/>
      <w:r w:rsidRPr="00362E56">
        <w:rPr>
          <w:rFonts w:ascii="Times New Roman" w:hAnsi="Times New Roman" w:cs="Times New Roman"/>
          <w:sz w:val="24"/>
          <w:szCs w:val="24"/>
        </w:rPr>
        <w:t xml:space="preserve"> </w:t>
      </w:r>
      <w:proofErr w:type="spellStart"/>
      <w:r w:rsidRPr="00362E56">
        <w:rPr>
          <w:rFonts w:ascii="Times New Roman" w:hAnsi="Times New Roman" w:cs="Times New Roman"/>
          <w:sz w:val="24"/>
          <w:szCs w:val="24"/>
        </w:rPr>
        <w:t>facts</w:t>
      </w:r>
      <w:proofErr w:type="spellEnd"/>
      <w:r w:rsidRPr="00362E56">
        <w:rPr>
          <w:rFonts w:ascii="Times New Roman" w:hAnsi="Times New Roman" w:cs="Times New Roman"/>
          <w:sz w:val="24"/>
          <w:szCs w:val="24"/>
        </w:rPr>
        <w:t>.</w:t>
      </w:r>
    </w:p>
    <w:p w:rsidR="002117BF" w:rsidRPr="00362E56" w:rsidRDefault="002117BF" w:rsidP="00362E56">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362E56">
        <w:rPr>
          <w:rFonts w:ascii="Times New Roman" w:hAnsi="Times New Roman" w:cs="Times New Roman"/>
          <w:sz w:val="24"/>
          <w:szCs w:val="24"/>
          <w:lang w:val="en-GB"/>
        </w:rPr>
        <w:t xml:space="preserve">______________: (verb) to judge how good, useful, or successful something is. </w:t>
      </w:r>
      <w:r w:rsidRPr="00362E56">
        <w:rPr>
          <w:rFonts w:ascii="Times New Roman" w:hAnsi="Times New Roman" w:cs="Times New Roman"/>
          <w:sz w:val="24"/>
          <w:szCs w:val="24"/>
        </w:rPr>
        <w:t xml:space="preserve">SYNONYM: to </w:t>
      </w:r>
      <w:proofErr w:type="spellStart"/>
      <w:r w:rsidRPr="00362E56">
        <w:rPr>
          <w:rFonts w:ascii="Times New Roman" w:hAnsi="Times New Roman" w:cs="Times New Roman"/>
          <w:i/>
          <w:sz w:val="24"/>
          <w:szCs w:val="24"/>
        </w:rPr>
        <w:t>assess</w:t>
      </w:r>
      <w:proofErr w:type="spellEnd"/>
      <w:r w:rsidRPr="00362E56">
        <w:rPr>
          <w:rFonts w:ascii="Times New Roman" w:hAnsi="Times New Roman" w:cs="Times New Roman"/>
          <w:sz w:val="24"/>
          <w:szCs w:val="24"/>
        </w:rPr>
        <w:t>.</w:t>
      </w:r>
    </w:p>
    <w:p w:rsidR="002117BF" w:rsidRPr="00362E56" w:rsidRDefault="002117BF" w:rsidP="00362E56">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362E56">
        <w:rPr>
          <w:rFonts w:ascii="Times New Roman" w:hAnsi="Times New Roman" w:cs="Times New Roman"/>
          <w:sz w:val="24"/>
          <w:szCs w:val="24"/>
          <w:lang w:val="en-GB"/>
        </w:rPr>
        <w:t xml:space="preserve">_________________: (adjective) not protected from attack. </w:t>
      </w:r>
      <w:r w:rsidRPr="00362E56">
        <w:rPr>
          <w:rFonts w:ascii="Times New Roman" w:hAnsi="Times New Roman" w:cs="Times New Roman"/>
          <w:sz w:val="24"/>
          <w:szCs w:val="24"/>
        </w:rPr>
        <w:t xml:space="preserve">SYNONYM: </w:t>
      </w:r>
      <w:r w:rsidRPr="00362E56">
        <w:rPr>
          <w:rFonts w:ascii="Times New Roman" w:hAnsi="Times New Roman" w:cs="Times New Roman"/>
          <w:i/>
          <w:sz w:val="24"/>
          <w:szCs w:val="24"/>
        </w:rPr>
        <w:t>vulnerable</w:t>
      </w:r>
      <w:r w:rsidRPr="00362E56">
        <w:rPr>
          <w:rFonts w:ascii="Times New Roman" w:hAnsi="Times New Roman" w:cs="Times New Roman"/>
          <w:sz w:val="24"/>
          <w:szCs w:val="24"/>
        </w:rPr>
        <w:t>.</w:t>
      </w:r>
    </w:p>
    <w:p w:rsidR="002117BF" w:rsidRPr="00362E56" w:rsidRDefault="002117BF" w:rsidP="00362E56">
      <w:pPr>
        <w:spacing w:line="360" w:lineRule="auto"/>
        <w:rPr>
          <w:rFonts w:ascii="Times New Roman" w:hAnsi="Times New Roman" w:cs="Times New Roman"/>
          <w:sz w:val="24"/>
          <w:szCs w:val="24"/>
          <w:lang w:val="en-GB"/>
        </w:rPr>
      </w:pPr>
    </w:p>
    <w:sectPr w:rsidR="002117BF" w:rsidRPr="00362E56" w:rsidSect="00362E56">
      <w:head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56" w:rsidRDefault="00362E56" w:rsidP="002117BF">
      <w:pPr>
        <w:spacing w:after="0" w:line="240" w:lineRule="auto"/>
      </w:pPr>
      <w:r>
        <w:separator/>
      </w:r>
    </w:p>
  </w:endnote>
  <w:endnote w:type="continuationSeparator" w:id="0">
    <w:p w:rsidR="00362E56" w:rsidRDefault="00362E56" w:rsidP="0021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56" w:rsidRDefault="00362E56" w:rsidP="002117BF">
      <w:pPr>
        <w:spacing w:after="0" w:line="240" w:lineRule="auto"/>
      </w:pPr>
      <w:r>
        <w:separator/>
      </w:r>
    </w:p>
  </w:footnote>
  <w:footnote w:type="continuationSeparator" w:id="0">
    <w:p w:rsidR="00362E56" w:rsidRDefault="00362E56" w:rsidP="00211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E56" w:rsidRDefault="00362E56">
    <w:pPr>
      <w:pStyle w:val="Encabezado"/>
    </w:pPr>
    <w:r>
      <w:rPr>
        <w:noProof/>
        <w:color w:val="000000"/>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-1905</wp:posOffset>
          </wp:positionV>
          <wp:extent cx="5610225" cy="371475"/>
          <wp:effectExtent l="0" t="0" r="9525" b="9525"/>
          <wp:wrapNone/>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10225" cy="371475"/>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C06"/>
    <w:multiLevelType w:val="multilevel"/>
    <w:tmpl w:val="A5F6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1673B"/>
    <w:multiLevelType w:val="hybridMultilevel"/>
    <w:tmpl w:val="708E886E"/>
    <w:lvl w:ilvl="0" w:tplc="4F468B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726043"/>
    <w:multiLevelType w:val="hybridMultilevel"/>
    <w:tmpl w:val="B66AA656"/>
    <w:lvl w:ilvl="0" w:tplc="A5DA2A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B44BE7"/>
    <w:multiLevelType w:val="hybridMultilevel"/>
    <w:tmpl w:val="49E2F07A"/>
    <w:lvl w:ilvl="0" w:tplc="C9B47720">
      <w:start w:val="1"/>
      <w:numFmt w:val="lowerLetter"/>
      <w:lvlText w:val="%1)"/>
      <w:lvlJc w:val="left"/>
      <w:pPr>
        <w:ind w:left="1440" w:hanging="360"/>
      </w:pPr>
      <w:rPr>
        <w:rFonts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786B65DB"/>
    <w:multiLevelType w:val="hybridMultilevel"/>
    <w:tmpl w:val="58A647CE"/>
    <w:lvl w:ilvl="0" w:tplc="00842D6A">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BF"/>
    <w:rsid w:val="002117BF"/>
    <w:rsid w:val="00362E56"/>
    <w:rsid w:val="00375943"/>
    <w:rsid w:val="004C62F8"/>
    <w:rsid w:val="00733A67"/>
    <w:rsid w:val="007F283F"/>
    <w:rsid w:val="00A61C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17BF"/>
    <w:pPr>
      <w:spacing w:after="160" w:line="259"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17BF"/>
    <w:rPr>
      <w:color w:val="0000FF"/>
      <w:u w:val="single"/>
    </w:rPr>
  </w:style>
  <w:style w:type="paragraph" w:styleId="NormalWeb">
    <w:name w:val="Normal (Web)"/>
    <w:basedOn w:val="Normal"/>
    <w:uiPriority w:val="99"/>
    <w:unhideWhenUsed/>
    <w:rsid w:val="002117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2117BF"/>
    <w:rPr>
      <w:b/>
      <w:bCs/>
    </w:rPr>
  </w:style>
  <w:style w:type="paragraph" w:styleId="Prrafodelista">
    <w:name w:val="List Paragraph"/>
    <w:basedOn w:val="Normal"/>
    <w:uiPriority w:val="34"/>
    <w:qFormat/>
    <w:rsid w:val="002117BF"/>
    <w:pPr>
      <w:ind w:left="720"/>
      <w:contextualSpacing/>
    </w:pPr>
  </w:style>
  <w:style w:type="paragraph" w:styleId="Encabezado">
    <w:name w:val="header"/>
    <w:basedOn w:val="Normal"/>
    <w:link w:val="EncabezadoCar"/>
    <w:uiPriority w:val="99"/>
    <w:unhideWhenUsed/>
    <w:rsid w:val="00211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7BF"/>
    <w:rPr>
      <w:rFonts w:ascii="Calibri" w:eastAsia="Calibri" w:hAnsi="Calibri" w:cs="Calibri"/>
      <w:lang w:eastAsia="es-AR"/>
    </w:rPr>
  </w:style>
  <w:style w:type="paragraph" w:styleId="Piedepgina">
    <w:name w:val="footer"/>
    <w:basedOn w:val="Normal"/>
    <w:link w:val="PiedepginaCar"/>
    <w:uiPriority w:val="99"/>
    <w:unhideWhenUsed/>
    <w:rsid w:val="00211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7BF"/>
    <w:rPr>
      <w:rFonts w:ascii="Calibri" w:eastAsia="Calibri" w:hAnsi="Calibri" w:cs="Calibri"/>
      <w:lang w:eastAsia="es-AR"/>
    </w:rPr>
  </w:style>
  <w:style w:type="paragraph" w:styleId="Textodeglobo">
    <w:name w:val="Balloon Text"/>
    <w:basedOn w:val="Normal"/>
    <w:link w:val="TextodegloboCar"/>
    <w:uiPriority w:val="99"/>
    <w:semiHidden/>
    <w:unhideWhenUsed/>
    <w:rsid w:val="00211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7BF"/>
    <w:rPr>
      <w:rFonts w:ascii="Tahoma" w:eastAsia="Calibri" w:hAnsi="Tahoma" w:cs="Tahoma"/>
      <w:sz w:val="16"/>
      <w:szCs w:val="1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17BF"/>
    <w:pPr>
      <w:spacing w:after="160" w:line="259"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17BF"/>
    <w:rPr>
      <w:color w:val="0000FF"/>
      <w:u w:val="single"/>
    </w:rPr>
  </w:style>
  <w:style w:type="paragraph" w:styleId="NormalWeb">
    <w:name w:val="Normal (Web)"/>
    <w:basedOn w:val="Normal"/>
    <w:uiPriority w:val="99"/>
    <w:unhideWhenUsed/>
    <w:rsid w:val="002117B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2117BF"/>
    <w:rPr>
      <w:b/>
      <w:bCs/>
    </w:rPr>
  </w:style>
  <w:style w:type="paragraph" w:styleId="Prrafodelista">
    <w:name w:val="List Paragraph"/>
    <w:basedOn w:val="Normal"/>
    <w:uiPriority w:val="34"/>
    <w:qFormat/>
    <w:rsid w:val="002117BF"/>
    <w:pPr>
      <w:ind w:left="720"/>
      <w:contextualSpacing/>
    </w:pPr>
  </w:style>
  <w:style w:type="paragraph" w:styleId="Encabezado">
    <w:name w:val="header"/>
    <w:basedOn w:val="Normal"/>
    <w:link w:val="EncabezadoCar"/>
    <w:uiPriority w:val="99"/>
    <w:unhideWhenUsed/>
    <w:rsid w:val="00211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7BF"/>
    <w:rPr>
      <w:rFonts w:ascii="Calibri" w:eastAsia="Calibri" w:hAnsi="Calibri" w:cs="Calibri"/>
      <w:lang w:eastAsia="es-AR"/>
    </w:rPr>
  </w:style>
  <w:style w:type="paragraph" w:styleId="Piedepgina">
    <w:name w:val="footer"/>
    <w:basedOn w:val="Normal"/>
    <w:link w:val="PiedepginaCar"/>
    <w:uiPriority w:val="99"/>
    <w:unhideWhenUsed/>
    <w:rsid w:val="00211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7BF"/>
    <w:rPr>
      <w:rFonts w:ascii="Calibri" w:eastAsia="Calibri" w:hAnsi="Calibri" w:cs="Calibri"/>
      <w:lang w:eastAsia="es-AR"/>
    </w:rPr>
  </w:style>
  <w:style w:type="paragraph" w:styleId="Textodeglobo">
    <w:name w:val="Balloon Text"/>
    <w:basedOn w:val="Normal"/>
    <w:link w:val="TextodegloboCar"/>
    <w:uiPriority w:val="99"/>
    <w:semiHidden/>
    <w:unhideWhenUsed/>
    <w:rsid w:val="00211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7BF"/>
    <w:rPr>
      <w:rFonts w:ascii="Tahoma" w:eastAsia="Calibri" w:hAnsi="Tahoma" w:cs="Tahoma"/>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o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uity.com/career-profile/occupational-health-and-safety-technici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2021-04-08T11:25:00Z</dcterms:created>
  <dcterms:modified xsi:type="dcterms:W3CDTF">2021-04-08T11:25:00Z</dcterms:modified>
</cp:coreProperties>
</file>