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7DA7" w14:textId="77777777" w:rsidR="005C00DD" w:rsidRDefault="008C52AF" w:rsidP="002E6750">
      <w:pPr>
        <w:spacing w:after="120" w:line="240" w:lineRule="auto"/>
        <w:rPr>
          <w:lang w:val="es-MX"/>
        </w:rPr>
      </w:pPr>
      <w:r>
        <w:rPr>
          <w:lang w:val="es-MX"/>
        </w:rPr>
        <w:t>Problema 1)</w:t>
      </w:r>
    </w:p>
    <w:p w14:paraId="0C013488" w14:textId="77777777" w:rsidR="008C52AF" w:rsidRDefault="005D3AE4" w:rsidP="002E6750">
      <w:pPr>
        <w:spacing w:after="120" w:line="240" w:lineRule="auto"/>
        <w:rPr>
          <w:lang w:val="es-MX"/>
        </w:rPr>
      </w:pPr>
      <w:r>
        <w:rPr>
          <w:lang w:val="es-MX"/>
        </w:rPr>
        <w:t xml:space="preserve">Un tambor </w:t>
      </w:r>
      <w:r w:rsidR="00570AF6">
        <w:rPr>
          <w:lang w:val="es-MX"/>
        </w:rPr>
        <w:t xml:space="preserve">de </w:t>
      </w:r>
      <w:proofErr w:type="spellStart"/>
      <w:r w:rsidR="00570AF6">
        <w:rPr>
          <w:lang w:val="es-MX"/>
        </w:rPr>
        <w:t>Øint</w:t>
      </w:r>
      <w:proofErr w:type="spellEnd"/>
      <w:r w:rsidR="00570AF6">
        <w:rPr>
          <w:lang w:val="es-MX"/>
        </w:rPr>
        <w:t xml:space="preserve"> 60.3 [cm] y altura 100 [cm] </w:t>
      </w:r>
      <w:r>
        <w:rPr>
          <w:lang w:val="es-MX"/>
        </w:rPr>
        <w:t>c</w:t>
      </w:r>
      <w:r w:rsidR="00570AF6">
        <w:rPr>
          <w:lang w:val="es-MX"/>
        </w:rPr>
        <w:t xml:space="preserve">ontiene </w:t>
      </w:r>
      <w:r>
        <w:rPr>
          <w:lang w:val="es-MX"/>
        </w:rPr>
        <w:t>200L de Nafta (</w:t>
      </w:r>
      <w:proofErr w:type="spellStart"/>
      <w:proofErr w:type="gramStart"/>
      <w:r>
        <w:rPr>
          <w:lang w:val="es-MX"/>
        </w:rPr>
        <w:t>dens.n</w:t>
      </w:r>
      <w:r w:rsidR="00460613">
        <w:rPr>
          <w:lang w:val="es-MX"/>
        </w:rPr>
        <w:t>afta</w:t>
      </w:r>
      <w:proofErr w:type="spellEnd"/>
      <w:proofErr w:type="gramEnd"/>
      <w:r w:rsidR="00460613">
        <w:rPr>
          <w:lang w:val="es-MX"/>
        </w:rPr>
        <w:t xml:space="preserve"> </w:t>
      </w:r>
      <w:r>
        <w:rPr>
          <w:lang w:val="es-MX"/>
        </w:rPr>
        <w:t>=</w:t>
      </w:r>
      <w:r w:rsidR="00460613">
        <w:rPr>
          <w:lang w:val="es-MX"/>
        </w:rPr>
        <w:t xml:space="preserve"> </w:t>
      </w:r>
      <w:r>
        <w:rPr>
          <w:lang w:val="es-MX"/>
        </w:rPr>
        <w:t>720</w:t>
      </w:r>
      <w:r w:rsidR="00460613">
        <w:rPr>
          <w:lang w:val="es-MX"/>
        </w:rPr>
        <w:t xml:space="preserve"> [</w:t>
      </w:r>
      <w:r>
        <w:rPr>
          <w:lang w:val="es-MX"/>
        </w:rPr>
        <w:t>g/dm³</w:t>
      </w:r>
      <w:r w:rsidR="00460613">
        <w:rPr>
          <w:lang w:val="es-MX"/>
        </w:rPr>
        <w:t>]</w:t>
      </w:r>
      <w:r>
        <w:rPr>
          <w:lang w:val="es-MX"/>
        </w:rPr>
        <w:t xml:space="preserve">) está </w:t>
      </w:r>
      <w:r w:rsidR="00460613">
        <w:rPr>
          <w:lang w:val="es-MX"/>
        </w:rPr>
        <w:t xml:space="preserve">flotando </w:t>
      </w:r>
      <w:r>
        <w:rPr>
          <w:lang w:val="es-MX"/>
        </w:rPr>
        <w:t>en el mar (</w:t>
      </w:r>
      <w:proofErr w:type="spellStart"/>
      <w:r>
        <w:rPr>
          <w:lang w:val="es-MX"/>
        </w:rPr>
        <w:t>dens.m</w:t>
      </w:r>
      <w:proofErr w:type="spellEnd"/>
      <w:r>
        <w:rPr>
          <w:lang w:val="es-MX"/>
        </w:rPr>
        <w:t>=1.027</w:t>
      </w:r>
      <w:r w:rsidR="00460613">
        <w:rPr>
          <w:lang w:val="es-MX"/>
        </w:rPr>
        <w:t xml:space="preserve"> [</w:t>
      </w:r>
      <w:r>
        <w:rPr>
          <w:lang w:val="es-MX"/>
        </w:rPr>
        <w:t>g/ml</w:t>
      </w:r>
      <w:r w:rsidR="00460613">
        <w:rPr>
          <w:lang w:val="es-MX"/>
        </w:rPr>
        <w:t>]</w:t>
      </w:r>
      <w:r>
        <w:rPr>
          <w:lang w:val="es-MX"/>
        </w:rPr>
        <w:t>). Despreciando el peso del envase</w:t>
      </w:r>
      <w:r w:rsidR="00EF3A59">
        <w:rPr>
          <w:lang w:val="es-MX"/>
        </w:rPr>
        <w:t xml:space="preserve"> y suponiendo que el tambor queda en equilibrio con su eje en posición vertical</w:t>
      </w:r>
      <w:r>
        <w:rPr>
          <w:lang w:val="es-MX"/>
        </w:rPr>
        <w:t>, determinar:</w:t>
      </w:r>
    </w:p>
    <w:p w14:paraId="2548F61D" w14:textId="77777777" w:rsidR="005D3AE4" w:rsidRDefault="005D3AE4" w:rsidP="002E6750">
      <w:pPr>
        <w:pStyle w:val="Prrafodelista"/>
        <w:numPr>
          <w:ilvl w:val="0"/>
          <w:numId w:val="1"/>
        </w:numPr>
        <w:spacing w:after="120" w:line="240" w:lineRule="auto"/>
        <w:rPr>
          <w:lang w:val="es-MX"/>
        </w:rPr>
      </w:pPr>
      <w:r>
        <w:rPr>
          <w:lang w:val="es-MX"/>
        </w:rPr>
        <w:t>¿Cuál es el calado?</w:t>
      </w:r>
      <w:r w:rsidR="00EF3A59">
        <w:rPr>
          <w:lang w:val="es-MX"/>
        </w:rPr>
        <w:t xml:space="preserve"> Calcular.</w:t>
      </w:r>
    </w:p>
    <w:p w14:paraId="7B166C8E" w14:textId="77777777" w:rsidR="00EF3A59" w:rsidRDefault="00EF3A59" w:rsidP="002E6750">
      <w:pPr>
        <w:pStyle w:val="Prrafodelista"/>
        <w:numPr>
          <w:ilvl w:val="0"/>
          <w:numId w:val="1"/>
        </w:numPr>
        <w:spacing w:after="120" w:line="240" w:lineRule="auto"/>
        <w:rPr>
          <w:lang w:val="es-MX"/>
        </w:rPr>
      </w:pPr>
      <w:r>
        <w:rPr>
          <w:lang w:val="es-MX"/>
        </w:rPr>
        <w:t xml:space="preserve">Realizar un croquis a escala con un corte en el plano vertical y graficar a escala </w:t>
      </w:r>
      <w:r w:rsidR="00460613">
        <w:rPr>
          <w:lang w:val="es-MX"/>
        </w:rPr>
        <w:t xml:space="preserve">en [Bar] </w:t>
      </w:r>
      <w:r>
        <w:rPr>
          <w:lang w:val="es-MX"/>
        </w:rPr>
        <w:t>los diagramas de presiones interior y exterior al tambor.</w:t>
      </w:r>
    </w:p>
    <w:p w14:paraId="264F825E" w14:textId="77777777" w:rsidR="005D3AE4" w:rsidRDefault="00EF3A59" w:rsidP="002E6750">
      <w:pPr>
        <w:pStyle w:val="Prrafodelista"/>
        <w:numPr>
          <w:ilvl w:val="0"/>
          <w:numId w:val="1"/>
        </w:numPr>
        <w:spacing w:after="120" w:line="240" w:lineRule="auto"/>
        <w:rPr>
          <w:lang w:val="es-MX"/>
        </w:rPr>
      </w:pPr>
      <w:r>
        <w:rPr>
          <w:lang w:val="es-MX"/>
        </w:rPr>
        <w:t>¿Cuáles son las fuerzas que intervienen en el fondo del tambor? Calcular.</w:t>
      </w:r>
    </w:p>
    <w:p w14:paraId="53491083" w14:textId="77777777" w:rsidR="00B91E5A" w:rsidRDefault="00126ABA" w:rsidP="002E6750">
      <w:pPr>
        <w:pStyle w:val="Prrafodelista"/>
        <w:numPr>
          <w:ilvl w:val="0"/>
          <w:numId w:val="1"/>
        </w:numPr>
        <w:spacing w:after="120" w:line="240" w:lineRule="auto"/>
        <w:rPr>
          <w:lang w:val="es-MX"/>
        </w:rPr>
      </w:pPr>
      <w:r>
        <w:rPr>
          <w:lang w:val="es-MX"/>
        </w:rPr>
        <w:t xml:space="preserve">¿En qué </w:t>
      </w:r>
      <w:r w:rsidR="00460613">
        <w:rPr>
          <w:lang w:val="es-MX"/>
        </w:rPr>
        <w:t xml:space="preserve">sectores de las </w:t>
      </w:r>
      <w:r>
        <w:rPr>
          <w:lang w:val="es-MX"/>
        </w:rPr>
        <w:t xml:space="preserve">paredes </w:t>
      </w:r>
      <w:r w:rsidR="00460613">
        <w:rPr>
          <w:lang w:val="es-MX"/>
        </w:rPr>
        <w:t xml:space="preserve">del tambor </w:t>
      </w:r>
      <w:r>
        <w:rPr>
          <w:lang w:val="es-MX"/>
        </w:rPr>
        <w:t>existe presión diferencial y en qué sentido?</w:t>
      </w:r>
      <w:r w:rsidR="00570AF6">
        <w:rPr>
          <w:lang w:val="es-MX"/>
        </w:rPr>
        <w:t xml:space="preserve"> Indicativo.</w:t>
      </w:r>
    </w:p>
    <w:p w14:paraId="350B4C8E" w14:textId="77777777" w:rsidR="005D3AE4" w:rsidRDefault="005D3AE4" w:rsidP="002E6750">
      <w:pPr>
        <w:pStyle w:val="Prrafodelista"/>
        <w:numPr>
          <w:ilvl w:val="0"/>
          <w:numId w:val="1"/>
        </w:numPr>
        <w:spacing w:after="120" w:line="240" w:lineRule="auto"/>
        <w:rPr>
          <w:lang w:val="es-MX"/>
        </w:rPr>
      </w:pPr>
      <w:r>
        <w:rPr>
          <w:lang w:val="es-MX"/>
        </w:rPr>
        <w:t>Considerando el</w:t>
      </w:r>
      <w:r w:rsidRPr="005D3AE4">
        <w:rPr>
          <w:lang w:val="es-MX"/>
        </w:rPr>
        <w:t xml:space="preserve"> momento restaurador </w:t>
      </w:r>
      <w:r w:rsidR="00570AF6">
        <w:rPr>
          <w:lang w:val="es-MX"/>
        </w:rPr>
        <w:t xml:space="preserve">¿Cuál es </w:t>
      </w:r>
      <w:r w:rsidR="00EF3A59">
        <w:rPr>
          <w:lang w:val="es-MX"/>
        </w:rPr>
        <w:t xml:space="preserve">la </w:t>
      </w:r>
      <w:r w:rsidRPr="005D3AE4">
        <w:rPr>
          <w:lang w:val="es-MX"/>
        </w:rPr>
        <w:t xml:space="preserve">posición </w:t>
      </w:r>
      <w:r w:rsidR="00EF3A59">
        <w:rPr>
          <w:lang w:val="es-MX"/>
        </w:rPr>
        <w:t xml:space="preserve">de </w:t>
      </w:r>
      <w:r w:rsidRPr="005D3AE4">
        <w:rPr>
          <w:lang w:val="es-MX"/>
        </w:rPr>
        <w:t>equilibrio</w:t>
      </w:r>
      <w:r w:rsidR="00EF3A59">
        <w:rPr>
          <w:lang w:val="es-MX"/>
        </w:rPr>
        <w:t xml:space="preserve"> esperada</w:t>
      </w:r>
      <w:r w:rsidRPr="005D3AE4">
        <w:rPr>
          <w:lang w:val="es-MX"/>
        </w:rPr>
        <w:t>?</w:t>
      </w:r>
      <w:r w:rsidR="00EF3A59">
        <w:rPr>
          <w:lang w:val="es-MX"/>
        </w:rPr>
        <w:t xml:space="preserve"> ¿Por qué?</w:t>
      </w:r>
      <w:r w:rsidRPr="005D3AE4">
        <w:rPr>
          <w:lang w:val="es-MX"/>
        </w:rPr>
        <w:t>;</w:t>
      </w:r>
    </w:p>
    <w:p w14:paraId="0D84AAB2" w14:textId="77777777" w:rsidR="00460613" w:rsidRDefault="005431B3" w:rsidP="002E6750">
      <w:pPr>
        <w:spacing w:after="120" w:line="240" w:lineRule="auto"/>
        <w:rPr>
          <w:lang w:val="es-MX"/>
        </w:rPr>
      </w:pPr>
      <w:r>
        <w:rPr>
          <w:lang w:val="es-MX"/>
        </w:rPr>
        <w:t>Problema 2)</w:t>
      </w:r>
    </w:p>
    <w:p w14:paraId="3595309A" w14:textId="77777777" w:rsidR="005431B3" w:rsidRDefault="00AD020C" w:rsidP="002E6750">
      <w:pPr>
        <w:spacing w:after="120" w:line="240" w:lineRule="auto"/>
        <w:rPr>
          <w:lang w:val="es-MX"/>
        </w:rPr>
      </w:pPr>
      <w:r>
        <w:rPr>
          <w:lang w:val="es-MX"/>
        </w:rPr>
        <w:t>Se tiene circulando un caudal de 3600 [L/h] de agua (1e-6 m²/s) en una cañería lisa de 500 [m] y 1” de Ø interno. Obtener indicando fórmula/procedimiento:</w:t>
      </w:r>
    </w:p>
    <w:p w14:paraId="377657CA" w14:textId="77777777" w:rsidR="00AD020C" w:rsidRDefault="00AD020C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Número de Reynolds;</w:t>
      </w:r>
    </w:p>
    <w:p w14:paraId="5212C409" w14:textId="77777777" w:rsidR="00AD020C" w:rsidRDefault="00AD020C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Factor de fricción;</w:t>
      </w:r>
    </w:p>
    <w:p w14:paraId="34F77D70" w14:textId="77777777" w:rsidR="00AD020C" w:rsidRDefault="00AD020C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Pérdida de carga unitaria [</w:t>
      </w:r>
      <w:proofErr w:type="spellStart"/>
      <w:r>
        <w:rPr>
          <w:lang w:val="es-MX"/>
        </w:rPr>
        <w:t>m.c.a</w:t>
      </w:r>
      <w:proofErr w:type="spellEnd"/>
      <w:r>
        <w:rPr>
          <w:lang w:val="es-MX"/>
        </w:rPr>
        <w:t>./m];</w:t>
      </w:r>
    </w:p>
    <w:p w14:paraId="1594084F" w14:textId="77777777" w:rsidR="00AD020C" w:rsidRDefault="00AD020C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Pérdida total por fricción;</w:t>
      </w:r>
    </w:p>
    <w:p w14:paraId="6B0F7146" w14:textId="77777777" w:rsidR="00595C9F" w:rsidRDefault="00595C9F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Diámetro mínimo (en [m]) para transportar ese caudal en régimen laminar;</w:t>
      </w:r>
    </w:p>
    <w:p w14:paraId="4A797B92" w14:textId="77777777" w:rsidR="00595C9F" w:rsidRDefault="00595C9F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Factor de fricción para régimen laminar;</w:t>
      </w:r>
    </w:p>
    <w:p w14:paraId="318674AB" w14:textId="77777777" w:rsidR="00595C9F" w:rsidRDefault="00595C9F" w:rsidP="002E6750">
      <w:pPr>
        <w:pStyle w:val="Prrafodelista"/>
        <w:numPr>
          <w:ilvl w:val="0"/>
          <w:numId w:val="2"/>
        </w:numPr>
        <w:spacing w:after="120" w:line="240" w:lineRule="auto"/>
        <w:rPr>
          <w:lang w:val="es-MX"/>
        </w:rPr>
      </w:pPr>
      <w:r>
        <w:rPr>
          <w:lang w:val="es-MX"/>
        </w:rPr>
        <w:t>Indicar si la pérdida total por fricción es mayor o menor en régimen turbulento;</w:t>
      </w:r>
    </w:p>
    <w:p w14:paraId="0E369BCA" w14:textId="77777777" w:rsidR="005E6057" w:rsidRDefault="005E6057" w:rsidP="002E6750">
      <w:pPr>
        <w:spacing w:after="120" w:line="240" w:lineRule="auto"/>
        <w:rPr>
          <w:lang w:val="es-MX"/>
        </w:rPr>
      </w:pPr>
      <w:r>
        <w:rPr>
          <w:lang w:val="es-MX"/>
        </w:rPr>
        <w:t>Problema 3)</w:t>
      </w:r>
    </w:p>
    <w:p w14:paraId="60035BCA" w14:textId="77777777" w:rsidR="00E15242" w:rsidRDefault="00E15242" w:rsidP="002E6750">
      <w:pPr>
        <w:spacing w:after="120" w:line="240" w:lineRule="auto"/>
        <w:rPr>
          <w:lang w:val="es-MX"/>
        </w:rPr>
      </w:pPr>
      <w:r>
        <w:rPr>
          <w:lang w:val="es-MX"/>
        </w:rPr>
        <w:t xml:space="preserve">En la figura se representada una impulsión de agua alimentada por la estación de bombeo 1+1 con 2 bombas idénticas </w:t>
      </w:r>
      <w:r w:rsidR="00A85BA2">
        <w:rPr>
          <w:lang w:val="es-MX"/>
        </w:rPr>
        <w:t xml:space="preserve">con rendimiento global 75%, </w:t>
      </w:r>
      <w:r>
        <w:rPr>
          <w:lang w:val="es-MX"/>
        </w:rPr>
        <w:t>cuya curva característica</w:t>
      </w:r>
      <w:r w:rsidR="00A85BA2">
        <w:rPr>
          <w:lang w:val="es-MX"/>
        </w:rPr>
        <w:t xml:space="preserve"> a 50 [Hz]</w:t>
      </w:r>
      <w:r>
        <w:rPr>
          <w:lang w:val="es-MX"/>
        </w:rPr>
        <w:t xml:space="preserve"> se define y se adjunta</w:t>
      </w:r>
      <w:r w:rsidR="00A85BA2">
        <w:rPr>
          <w:lang w:val="es-MX"/>
        </w:rPr>
        <w:t xml:space="preserve"> en siguiente hoja</w:t>
      </w:r>
      <w:r>
        <w:rPr>
          <w:lang w:val="es-MX"/>
        </w:rPr>
        <w:t xml:space="preserve">. Al Punto 2 debe llegar </w:t>
      </w:r>
      <w:r w:rsidR="002E6750">
        <w:rPr>
          <w:lang w:val="es-MX"/>
        </w:rPr>
        <w:t>con una presión manométrica</w:t>
      </w:r>
      <w:r>
        <w:rPr>
          <w:lang w:val="es-MX"/>
        </w:rPr>
        <w:t xml:space="preserve"> de 0 [</w:t>
      </w:r>
      <w:proofErr w:type="spellStart"/>
      <w:r w:rsidR="00FA0D5C">
        <w:rPr>
          <w:lang w:val="es-MX"/>
        </w:rPr>
        <w:t>m.c.a</w:t>
      </w:r>
      <w:proofErr w:type="spellEnd"/>
      <w:r w:rsidR="00FA0D5C">
        <w:rPr>
          <w:lang w:val="es-MX"/>
        </w:rPr>
        <w:t>.</w:t>
      </w:r>
      <w:r>
        <w:rPr>
          <w:lang w:val="es-MX"/>
        </w:rPr>
        <w:t>]</w:t>
      </w:r>
      <w:r w:rsidR="00A85BA2">
        <w:rPr>
          <w:lang w:val="es-MX"/>
        </w:rPr>
        <w:t>,</w:t>
      </w:r>
      <w:r>
        <w:rPr>
          <w:lang w:val="es-MX"/>
        </w:rPr>
        <w:t xml:space="preserve"> un caudal de 720[m³/h]</w:t>
      </w:r>
      <w:r w:rsidR="00A85BA2">
        <w:rPr>
          <w:lang w:val="es-MX"/>
        </w:rPr>
        <w:t>, sea que bombee BB1 o BB2</w:t>
      </w:r>
      <w:r w:rsidR="002E6750">
        <w:rPr>
          <w:lang w:val="es-MX"/>
        </w:rPr>
        <w:t xml:space="preserve">. </w:t>
      </w:r>
      <w:r w:rsidR="00FA0D5C">
        <w:rPr>
          <w:lang w:val="es-MX"/>
        </w:rPr>
        <w:t>Despreciando la energía cinética, i</w:t>
      </w:r>
      <w:r w:rsidR="002E6750">
        <w:rPr>
          <w:lang w:val="es-MX"/>
        </w:rPr>
        <w:t>ndicar</w:t>
      </w:r>
      <w:r>
        <w:rPr>
          <w:lang w:val="es-MX"/>
        </w:rPr>
        <w:t>:</w:t>
      </w:r>
    </w:p>
    <w:p w14:paraId="7BE53231" w14:textId="77777777" w:rsidR="005E6057" w:rsidRDefault="002E6750" w:rsidP="002E6750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lang w:val="es-MX"/>
        </w:rPr>
        <w:t>Pérdidas por rozamiento en los 2 tramos de cañería de la impulsión. Pérdida</w:t>
      </w:r>
      <w:r w:rsidR="00A85BA2">
        <w:rPr>
          <w:lang w:val="es-MX"/>
        </w:rPr>
        <w:t>s</w:t>
      </w:r>
      <w:r>
        <w:rPr>
          <w:lang w:val="es-MX"/>
        </w:rPr>
        <w:t xml:space="preserve"> Localizadas en las válvulas </w:t>
      </w:r>
      <w:proofErr w:type="spellStart"/>
      <w:r>
        <w:rPr>
          <w:lang w:val="es-MX"/>
        </w:rPr>
        <w:t>check</w:t>
      </w:r>
      <w:proofErr w:type="spellEnd"/>
      <w:r>
        <w:rPr>
          <w:lang w:val="es-MX"/>
        </w:rPr>
        <w:t xml:space="preserve">. </w:t>
      </w:r>
    </w:p>
    <w:p w14:paraId="22C36B87" w14:textId="77777777" w:rsidR="00A85BA2" w:rsidRDefault="00A85BA2" w:rsidP="002E6750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lang w:val="es-MX"/>
        </w:rPr>
        <w:t>Si bombea BB1, ¿qué pérdida de carga en [</w:t>
      </w:r>
      <w:proofErr w:type="spellStart"/>
      <w:r>
        <w:rPr>
          <w:lang w:val="es-MX"/>
        </w:rPr>
        <w:t>m.c.a</w:t>
      </w:r>
      <w:proofErr w:type="spellEnd"/>
      <w:r>
        <w:rPr>
          <w:lang w:val="es-MX"/>
        </w:rPr>
        <w:t>.] debe generar V1 para cumplir las condiciones?</w:t>
      </w:r>
    </w:p>
    <w:p w14:paraId="3E00D8E9" w14:textId="77777777" w:rsidR="00A85BA2" w:rsidRDefault="00A85BA2" w:rsidP="00A85BA2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lang w:val="es-MX"/>
        </w:rPr>
        <w:t xml:space="preserve">Si bombea BB2, ¿en </w:t>
      </w:r>
      <w:r w:rsidR="00C135DB">
        <w:rPr>
          <w:lang w:val="es-MX"/>
        </w:rPr>
        <w:t>qué</w:t>
      </w:r>
      <w:r>
        <w:rPr>
          <w:lang w:val="es-MX"/>
        </w:rPr>
        <w:t xml:space="preserve"> frecuencia debe girar para cumplir las condiciones?</w:t>
      </w:r>
    </w:p>
    <w:p w14:paraId="418E2555" w14:textId="77777777" w:rsidR="00C135DB" w:rsidRDefault="00C135DB" w:rsidP="00A85BA2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lang w:val="es-MX"/>
        </w:rPr>
        <w:t xml:space="preserve">Sobre el gráfico de la curva característica, </w:t>
      </w:r>
      <w:r w:rsidR="00FA0D5C">
        <w:rPr>
          <w:lang w:val="es-MX"/>
        </w:rPr>
        <w:t xml:space="preserve">indicar </w:t>
      </w:r>
      <w:r>
        <w:rPr>
          <w:lang w:val="es-MX"/>
        </w:rPr>
        <w:t>puntos de funcionamiento b) y c)</w:t>
      </w:r>
    </w:p>
    <w:p w14:paraId="053AFAAF" w14:textId="77777777" w:rsidR="00C135DB" w:rsidRDefault="00C135DB" w:rsidP="00A85BA2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lang w:val="es-MX"/>
        </w:rPr>
        <w:t xml:space="preserve">Sobre el croquis reglado dibujar la línea </w:t>
      </w:r>
      <w:r w:rsidR="00FA0D5C">
        <w:rPr>
          <w:lang w:val="es-MX"/>
        </w:rPr>
        <w:t>piezométrica</w:t>
      </w:r>
      <w:r>
        <w:rPr>
          <w:lang w:val="es-MX"/>
        </w:rPr>
        <w:t xml:space="preserve"> indicando la presión en cada punto.</w:t>
      </w:r>
    </w:p>
    <w:p w14:paraId="42AFC605" w14:textId="77777777" w:rsidR="00A85BA2" w:rsidRDefault="00C135DB" w:rsidP="002E6750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0ED0144" wp14:editId="1F5647B3">
            <wp:simplePos x="0" y="0"/>
            <wp:positionH relativeFrom="margin">
              <wp:posOffset>497455</wp:posOffset>
            </wp:positionH>
            <wp:positionV relativeFrom="margin">
              <wp:posOffset>5969741</wp:posOffset>
            </wp:positionV>
            <wp:extent cx="5676705" cy="2634357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40" cy="26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BA2">
        <w:rPr>
          <w:lang w:val="es-MX"/>
        </w:rPr>
        <w:t xml:space="preserve">Potencia </w:t>
      </w:r>
      <w:r>
        <w:rPr>
          <w:lang w:val="es-MX"/>
        </w:rPr>
        <w:t>hidráulica y potencia eléctrica consumida en cada situación.</w:t>
      </w:r>
    </w:p>
    <w:p w14:paraId="6C4C7B5D" w14:textId="77777777" w:rsidR="00C135DB" w:rsidRPr="00E15242" w:rsidRDefault="00C135DB" w:rsidP="002E6750">
      <w:pPr>
        <w:pStyle w:val="Prrafodelista"/>
        <w:numPr>
          <w:ilvl w:val="0"/>
          <w:numId w:val="3"/>
        </w:numPr>
        <w:spacing w:after="120" w:line="240" w:lineRule="auto"/>
        <w:rPr>
          <w:lang w:val="es-MX"/>
        </w:rPr>
      </w:pPr>
      <w:r>
        <w:rPr>
          <w:lang w:val="es-MX"/>
        </w:rPr>
        <w:t xml:space="preserve">¿Qué significa esa diferencia </w:t>
      </w:r>
      <w:r w:rsidR="002C26DB">
        <w:rPr>
          <w:lang w:val="es-MX"/>
        </w:rPr>
        <w:t>de consumo de</w:t>
      </w:r>
      <w:r>
        <w:rPr>
          <w:lang w:val="es-MX"/>
        </w:rPr>
        <w:t xml:space="preserve"> energía?</w:t>
      </w:r>
    </w:p>
    <w:p w14:paraId="4D259EE9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374E41DD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5041805E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7BE6821E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551AAF49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7BC35D0E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10D5E49D" w14:textId="77777777" w:rsidR="00E15242" w:rsidRDefault="00E15242" w:rsidP="002E6750">
      <w:pPr>
        <w:spacing w:after="120" w:line="240" w:lineRule="auto"/>
        <w:rPr>
          <w:lang w:val="es-MX"/>
        </w:rPr>
      </w:pPr>
    </w:p>
    <w:p w14:paraId="78B01EB1" w14:textId="77777777" w:rsidR="005E6057" w:rsidRDefault="005E6057" w:rsidP="002E6750">
      <w:pPr>
        <w:spacing w:after="120" w:line="240" w:lineRule="auto"/>
        <w:rPr>
          <w:lang w:val="es-MX"/>
        </w:rPr>
      </w:pPr>
      <w:r>
        <w:rPr>
          <w:lang w:val="es-MX"/>
        </w:rPr>
        <w:br w:type="page"/>
      </w:r>
    </w:p>
    <w:p w14:paraId="17966D55" w14:textId="77777777" w:rsidR="00EF3A59" w:rsidRPr="005D3AE4" w:rsidRDefault="008311E2" w:rsidP="002E6750">
      <w:pPr>
        <w:spacing w:after="120" w:line="240" w:lineRule="auto"/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4C096822" wp14:editId="1FECB7FC">
            <wp:extent cx="6151880" cy="4140000"/>
            <wp:effectExtent l="0" t="0" r="127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75AEF40" wp14:editId="569946A3">
            <wp:extent cx="6151880" cy="4140000"/>
            <wp:effectExtent l="0" t="0" r="1270" b="1333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F3A59" w:rsidRPr="005D3AE4" w:rsidSect="00F25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64" w:right="851" w:bottom="1135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1DC1" w14:textId="77777777" w:rsidR="00A61727" w:rsidRDefault="00A61727" w:rsidP="00597F33">
      <w:pPr>
        <w:spacing w:after="0" w:line="240" w:lineRule="auto"/>
      </w:pPr>
      <w:r>
        <w:separator/>
      </w:r>
    </w:p>
  </w:endnote>
  <w:endnote w:type="continuationSeparator" w:id="0">
    <w:p w14:paraId="5D0B56D5" w14:textId="77777777" w:rsidR="00A61727" w:rsidRDefault="00A61727" w:rsidP="0059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B8EA" w14:textId="77777777" w:rsidR="00574F8B" w:rsidRDefault="00574F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96A" w14:textId="5DA07E7C" w:rsidR="00597F33" w:rsidRPr="00597F33" w:rsidRDefault="00597F33" w:rsidP="00574F8B">
    <w:pPr>
      <w:pStyle w:val="Piedepgina"/>
      <w:tabs>
        <w:tab w:val="clear" w:pos="4419"/>
        <w:tab w:val="clear" w:pos="8838"/>
        <w:tab w:val="left" w:pos="567"/>
        <w:tab w:val="left" w:pos="2730"/>
      </w:tabs>
      <w:rPr>
        <w:sz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E536" w14:textId="77777777" w:rsidR="00574F8B" w:rsidRDefault="00574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37C6" w14:textId="77777777" w:rsidR="00A61727" w:rsidRDefault="00A61727" w:rsidP="00597F33">
      <w:pPr>
        <w:spacing w:after="0" w:line="240" w:lineRule="auto"/>
      </w:pPr>
      <w:r>
        <w:separator/>
      </w:r>
    </w:p>
  </w:footnote>
  <w:footnote w:type="continuationSeparator" w:id="0">
    <w:p w14:paraId="3A700903" w14:textId="77777777" w:rsidR="00A61727" w:rsidRDefault="00A61727" w:rsidP="0059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7638" w14:textId="77777777" w:rsidR="00574F8B" w:rsidRDefault="00574F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A65B" w14:textId="51312833" w:rsidR="00597F33" w:rsidRPr="00597F33" w:rsidRDefault="00597F33">
    <w:pPr>
      <w:pStyle w:val="Encabezado"/>
      <w:rPr>
        <w:b/>
        <w:sz w:val="1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72C" w14:textId="77777777" w:rsidR="00574F8B" w:rsidRDefault="00574F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28C4"/>
    <w:multiLevelType w:val="hybridMultilevel"/>
    <w:tmpl w:val="414A22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35C17"/>
    <w:multiLevelType w:val="hybridMultilevel"/>
    <w:tmpl w:val="3790D8B6"/>
    <w:lvl w:ilvl="0" w:tplc="2C0A0017">
      <w:start w:val="1"/>
      <w:numFmt w:val="lowerLetter"/>
      <w:lvlText w:val="%1)"/>
      <w:lvlJc w:val="left"/>
      <w:pPr>
        <w:ind w:left="767" w:hanging="360"/>
      </w:pPr>
    </w:lvl>
    <w:lvl w:ilvl="1" w:tplc="2C0A0019" w:tentative="1">
      <w:start w:val="1"/>
      <w:numFmt w:val="lowerLetter"/>
      <w:lvlText w:val="%2."/>
      <w:lvlJc w:val="left"/>
      <w:pPr>
        <w:ind w:left="1487" w:hanging="360"/>
      </w:pPr>
    </w:lvl>
    <w:lvl w:ilvl="2" w:tplc="2C0A001B" w:tentative="1">
      <w:start w:val="1"/>
      <w:numFmt w:val="lowerRoman"/>
      <w:lvlText w:val="%3."/>
      <w:lvlJc w:val="right"/>
      <w:pPr>
        <w:ind w:left="2207" w:hanging="180"/>
      </w:pPr>
    </w:lvl>
    <w:lvl w:ilvl="3" w:tplc="2C0A000F" w:tentative="1">
      <w:start w:val="1"/>
      <w:numFmt w:val="decimal"/>
      <w:lvlText w:val="%4."/>
      <w:lvlJc w:val="left"/>
      <w:pPr>
        <w:ind w:left="2927" w:hanging="360"/>
      </w:pPr>
    </w:lvl>
    <w:lvl w:ilvl="4" w:tplc="2C0A0019" w:tentative="1">
      <w:start w:val="1"/>
      <w:numFmt w:val="lowerLetter"/>
      <w:lvlText w:val="%5."/>
      <w:lvlJc w:val="left"/>
      <w:pPr>
        <w:ind w:left="3647" w:hanging="360"/>
      </w:pPr>
    </w:lvl>
    <w:lvl w:ilvl="5" w:tplc="2C0A001B" w:tentative="1">
      <w:start w:val="1"/>
      <w:numFmt w:val="lowerRoman"/>
      <w:lvlText w:val="%6."/>
      <w:lvlJc w:val="right"/>
      <w:pPr>
        <w:ind w:left="4367" w:hanging="180"/>
      </w:pPr>
    </w:lvl>
    <w:lvl w:ilvl="6" w:tplc="2C0A000F" w:tentative="1">
      <w:start w:val="1"/>
      <w:numFmt w:val="decimal"/>
      <w:lvlText w:val="%7."/>
      <w:lvlJc w:val="left"/>
      <w:pPr>
        <w:ind w:left="5087" w:hanging="360"/>
      </w:pPr>
    </w:lvl>
    <w:lvl w:ilvl="7" w:tplc="2C0A0019" w:tentative="1">
      <w:start w:val="1"/>
      <w:numFmt w:val="lowerLetter"/>
      <w:lvlText w:val="%8."/>
      <w:lvlJc w:val="left"/>
      <w:pPr>
        <w:ind w:left="5807" w:hanging="360"/>
      </w:pPr>
    </w:lvl>
    <w:lvl w:ilvl="8" w:tplc="2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7A7F377B"/>
    <w:multiLevelType w:val="hybridMultilevel"/>
    <w:tmpl w:val="E1E221D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1750">
    <w:abstractNumId w:val="2"/>
  </w:num>
  <w:num w:numId="2" w16cid:durableId="770399714">
    <w:abstractNumId w:val="0"/>
  </w:num>
  <w:num w:numId="3" w16cid:durableId="83757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AF"/>
    <w:rsid w:val="00032B55"/>
    <w:rsid w:val="00126ABA"/>
    <w:rsid w:val="002C26DB"/>
    <w:rsid w:val="002E6750"/>
    <w:rsid w:val="00456802"/>
    <w:rsid w:val="00460613"/>
    <w:rsid w:val="00476B86"/>
    <w:rsid w:val="004E375B"/>
    <w:rsid w:val="005431B3"/>
    <w:rsid w:val="00570AF6"/>
    <w:rsid w:val="00574F8B"/>
    <w:rsid w:val="00595C9F"/>
    <w:rsid w:val="00597F33"/>
    <w:rsid w:val="005C00DD"/>
    <w:rsid w:val="005D3AE4"/>
    <w:rsid w:val="005E6057"/>
    <w:rsid w:val="00791FEF"/>
    <w:rsid w:val="008311E2"/>
    <w:rsid w:val="008C52AF"/>
    <w:rsid w:val="00A61727"/>
    <w:rsid w:val="00A85BA2"/>
    <w:rsid w:val="00AD020C"/>
    <w:rsid w:val="00B91E5A"/>
    <w:rsid w:val="00C135DB"/>
    <w:rsid w:val="00C769EE"/>
    <w:rsid w:val="00D30283"/>
    <w:rsid w:val="00E15242"/>
    <w:rsid w:val="00EF3A59"/>
    <w:rsid w:val="00F25E38"/>
    <w:rsid w:val="00F83E90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0D83"/>
  <w15:chartTrackingRefBased/>
  <w15:docId w15:val="{07F2EDCB-C157-4822-883A-2BC24CA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A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33"/>
  </w:style>
  <w:style w:type="paragraph" w:styleId="Piedepgina">
    <w:name w:val="footer"/>
    <w:basedOn w:val="Normal"/>
    <w:link w:val="Piedepgina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OneDrive%20-%20UTN%20Reconquista\UTN\Laboratorio%20Fluidodin&#225;mica\Ex&#225;menes\examen%20final%206%20feb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OneDrive%20-%20UTN%20Reconquista\UTN\Laboratorio%20Fluidodin&#225;mica\Ex&#225;menes\examen%20final%206%20feb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Curva característica Bomba Centrífuga </a:t>
            </a:r>
          </a:p>
          <a:p>
            <a:pPr>
              <a:defRPr/>
            </a:pPr>
            <a:r>
              <a:rPr lang="es-MX" sz="1400" b="1" i="0" u="none" strike="noStrike" baseline="0">
                <a:effectLst/>
              </a:rPr>
              <a:t>𝐻𝑚 </a:t>
            </a:r>
            <a:r>
              <a:rPr lang="es-AR" sz="1400" b="1" i="0" u="none" strike="noStrike" baseline="0">
                <a:effectLst/>
              </a:rPr>
              <a:t>= </a:t>
            </a:r>
            <a:r>
              <a:rPr lang="es-MX" sz="1400" b="1" i="0" u="none" strike="noStrike" baseline="0">
                <a:effectLst/>
              </a:rPr>
              <a:t>−247.06 ∙𝑄</a:t>
            </a:r>
            <a:r>
              <a:rPr lang="es-AR" sz="1400" b="1" i="0" u="none" strike="noStrike" baseline="0">
                <a:effectLst/>
              </a:rPr>
              <a:t>²</a:t>
            </a:r>
            <a:r>
              <a:rPr lang="es-MX" sz="1400" b="1" i="0" u="none" strike="noStrike" baseline="0">
                <a:effectLst/>
              </a:rPr>
              <a:t>+3.2353∙𝑄+87 </a:t>
            </a:r>
            <a:r>
              <a:rPr lang="es-MX" sz="1400" b="0" i="0" u="none" strike="noStrike" baseline="0">
                <a:effectLst/>
              </a:rPr>
              <a:t>; {𝑄[𝑚³/𝑠], 𝐻[𝑚]}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'Prob 2 Bombeo'!$B$1</c:f>
              <c:strCache>
                <c:ptCount val="1"/>
                <c:pt idx="0">
                  <c:v>Hm [m]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'Prob 2 Bombeo'!$A$2:$A$8</c:f>
              <c:numCache>
                <c:formatCode>0.000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</c:numCache>
            </c:numRef>
          </c:xVal>
          <c:yVal>
            <c:numRef>
              <c:f>'Prob 2 Bombeo'!$B$2:$B$8</c:f>
              <c:numCache>
                <c:formatCode>0.0</c:formatCode>
                <c:ptCount val="7"/>
                <c:pt idx="0">
                  <c:v>87</c:v>
                </c:pt>
                <c:pt idx="1">
                  <c:v>84.852930000000001</c:v>
                </c:pt>
                <c:pt idx="2">
                  <c:v>77.764659999999992</c:v>
                </c:pt>
                <c:pt idx="3">
                  <c:v>65.735189999999989</c:v>
                </c:pt>
                <c:pt idx="4">
                  <c:v>48.76451999999999</c:v>
                </c:pt>
                <c:pt idx="5">
                  <c:v>26.852649999999997</c:v>
                </c:pt>
                <c:pt idx="6">
                  <c:v>-4.1999999999120519E-4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8B3-4A99-B1A4-A3298C26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703808"/>
        <c:axId val="186704640"/>
      </c:scatterChart>
      <c:valAx>
        <c:axId val="186703808"/>
        <c:scaling>
          <c:orientation val="minMax"/>
          <c:max val="0.60000000000000009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86704640"/>
        <c:crosses val="autoZero"/>
        <c:crossBetween val="midCat"/>
      </c:valAx>
      <c:valAx>
        <c:axId val="186704640"/>
        <c:scaling>
          <c:orientation val="minMax"/>
          <c:max val="9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86703808"/>
        <c:crosses val="autoZero"/>
        <c:crossBetween val="midCat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Impulsión: Ø300mm/280m, Ø200/40m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'Prob 2 Bombeo'!$H$1</c:f>
              <c:strCache>
                <c:ptCount val="1"/>
                <c:pt idx="0">
                  <c:v>Z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1.3717471362591305E-3"/>
                  <c:y val="-0.1426575126385064"/>
                </c:manualLayout>
              </c:layout>
              <c:tx>
                <c:rich>
                  <a:bodyPr/>
                  <a:lstStyle/>
                  <a:p>
                    <a:fld id="{3E7B87D1-5C89-4A78-BC1B-FB70F2FDF052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633E3A09-B5F9-4AB5-9D62-BB27843A91CC}" type="XVALUE">
                      <a:rPr lang="en-US" baseline="0"/>
                      <a:pPr/>
                      <a:t>[VALOR DE X]</a:t>
                    </a:fld>
                    <a:r>
                      <a:rPr lang="en-US" baseline="0"/>
                      <a:t>, </a:t>
                    </a:r>
                    <a:fld id="{3F8B5EE3-97D4-45E2-A233-2B7F86F1CCE4}" type="YVALUE">
                      <a:rPr lang="en-US" baseline="0"/>
                      <a:pPr/>
                      <a:t>[VALOR DE Y]</a:t>
                    </a:fld>
                    <a:endParaRPr lang="en-US" baseline="0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B75B-4363-B9BD-9F5FF62007FE}"/>
                </c:ext>
              </c:extLst>
            </c:dLbl>
            <c:dLbl>
              <c:idx val="1"/>
              <c:layout>
                <c:manualLayout>
                  <c:x val="1.5659321654560621E-2"/>
                  <c:y val="9.0511617082347465E-2"/>
                </c:manualLayout>
              </c:layout>
              <c:tx>
                <c:rich>
                  <a:bodyPr/>
                  <a:lstStyle/>
                  <a:p>
                    <a:fld id="{0782B8F6-B782-44D5-972A-37CA34BEE01A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F627A17D-FC02-4454-9DE5-30F1AB29E1F0}" type="XVALUE">
                      <a:rPr lang="en-US" baseline="0"/>
                      <a:pPr/>
                      <a:t>[VALOR DE X]</a:t>
                    </a:fld>
                    <a:r>
                      <a:rPr lang="en-US" baseline="0"/>
                      <a:t>, </a:t>
                    </a:r>
                    <a:fld id="{8FC0E6AA-9F8F-4D87-988F-AE646E5F6D9A}" type="YVALUE">
                      <a:rPr lang="en-US" baseline="0"/>
                      <a:pPr/>
                      <a:t>[VALOR DE Y]</a:t>
                    </a:fld>
                    <a:endParaRPr lang="en-US" baseline="0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B75B-4363-B9BD-9F5FF62007FE}"/>
                </c:ext>
              </c:extLst>
            </c:dLbl>
            <c:dLbl>
              <c:idx val="2"/>
              <c:layout>
                <c:manualLayout>
                  <c:x val="2.3411259639056745E-2"/>
                  <c:y val="-6.0555706398769123E-2"/>
                </c:manualLayout>
              </c:layout>
              <c:tx>
                <c:rich>
                  <a:bodyPr/>
                  <a:lstStyle/>
                  <a:p>
                    <a:fld id="{F367A476-4F61-4050-B90B-AE62D07DDFFD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1AF3CB4B-4732-40A1-9CCB-190503817153}" type="XVALUE">
                      <a:rPr lang="en-US" baseline="0"/>
                      <a:pPr/>
                      <a:t>[VALOR DE X]</a:t>
                    </a:fld>
                    <a:r>
                      <a:rPr lang="en-US" baseline="0"/>
                      <a:t>, </a:t>
                    </a:r>
                    <a:fld id="{41461528-D0F8-4D72-A713-221E293995BB}" type="YVALUE">
                      <a:rPr lang="en-US" baseline="0"/>
                      <a:pPr/>
                      <a:t>[VALOR DE Y]</a:t>
                    </a:fld>
                    <a:endParaRPr lang="en-US" baseline="0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B75B-4363-B9BD-9F5FF62007FE}"/>
                </c:ext>
              </c:extLst>
            </c:dLbl>
            <c:dLbl>
              <c:idx val="3"/>
              <c:layout>
                <c:manualLayout>
                  <c:x val="3.531913162017529E-2"/>
                  <c:y val="2.8114244340147136E-2"/>
                </c:manualLayout>
              </c:layout>
              <c:tx>
                <c:rich>
                  <a:bodyPr/>
                  <a:lstStyle/>
                  <a:p>
                    <a:fld id="{AF9EE640-E57C-4D86-92D4-01CFB66C4A30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5FBFFBEE-AE3B-41CC-A1C8-118D55678AEB}" type="XVALUE">
                      <a:rPr lang="en-US" baseline="0"/>
                      <a:pPr/>
                      <a:t>[VALOR DE X]</a:t>
                    </a:fld>
                    <a:r>
                      <a:rPr lang="en-US" baseline="0"/>
                      <a:t>, </a:t>
                    </a:r>
                    <a:fld id="{9D1C6606-F1FF-4524-9DDF-717EBB7F5A38}" type="YVALUE">
                      <a:rPr lang="en-US" baseline="0"/>
                      <a:pPr/>
                      <a:t>[VALOR DE Y]</a:t>
                    </a:fld>
                    <a:endParaRPr lang="en-US" baseline="0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B75B-4363-B9BD-9F5FF62007FE}"/>
                </c:ext>
              </c:extLst>
            </c:dLbl>
            <c:dLbl>
              <c:idx val="4"/>
              <c:layout>
                <c:manualLayout>
                  <c:x val="3.5302854585036389E-3"/>
                  <c:y val="4.7818677837684023E-2"/>
                </c:manualLayout>
              </c:layout>
              <c:tx>
                <c:rich>
                  <a:bodyPr/>
                  <a:lstStyle/>
                  <a:p>
                    <a:fld id="{320AE8F2-AF53-4EC6-B0A8-BDF1692F96AA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61B04DC7-AC38-40B8-A816-81EFFD6ADEA1}" type="XVALUE">
                      <a:rPr lang="en-US" baseline="0"/>
                      <a:pPr/>
                      <a:t>[VALOR DE X]</a:t>
                    </a:fld>
                    <a:r>
                      <a:rPr lang="en-US" baseline="0"/>
                      <a:t>, </a:t>
                    </a:r>
                    <a:fld id="{E2FAA2B4-8E42-44AB-BD3A-E4C4229A9873}" type="YVALUE">
                      <a:rPr lang="en-US" baseline="0"/>
                      <a:pPr/>
                      <a:t>[VALOR DE Y]</a:t>
                    </a:fld>
                    <a:endParaRPr lang="en-US" baseline="0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B75B-4363-B9BD-9F5FF62007F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b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  <c15:showLeaderLines val="0"/>
              </c:ext>
            </c:extLst>
          </c:dLbls>
          <c:xVal>
            <c:numRef>
              <c:f>'Prob 2 Bombeo'!$G$2:$G$6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300</c:v>
                </c:pt>
                <c:pt idx="4">
                  <c:v>340</c:v>
                </c:pt>
              </c:numCache>
            </c:numRef>
          </c:xVal>
          <c:yVal>
            <c:numRef>
              <c:f>'Prob 2 Bombeo'!$H$2:$H$6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50</c:v>
                </c:pt>
              </c:numCache>
            </c:numRef>
          </c:yVal>
          <c:smooth val="1"/>
          <c:extLst>
            <c:ext xmlns:c15="http://schemas.microsoft.com/office/drawing/2012/chart" uri="{02D57815-91ED-43cb-92C2-25804820EDAC}">
              <c15:datalabelsRange>
                <c15:f>'Prob 2 Bombeo'!$F$2:$F$6</c15:f>
                <c15:dlblRangeCache>
                  <c:ptCount val="5"/>
                  <c:pt idx="0">
                    <c:v>Bomba</c:v>
                  </c:pt>
                  <c:pt idx="1">
                    <c:v>V1</c:v>
                  </c:pt>
                  <c:pt idx="2">
                    <c:v>V2</c:v>
                  </c:pt>
                  <c:pt idx="3">
                    <c:v>p1</c:v>
                  </c:pt>
                  <c:pt idx="4">
                    <c:v>p2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5-B75B-4363-B9BD-9F5FF6200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5471472"/>
        <c:axId val="62154064"/>
      </c:scatterChart>
      <c:valAx>
        <c:axId val="355471472"/>
        <c:scaling>
          <c:orientation val="minMax"/>
          <c:max val="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Progresiva horizontal  (X)</a:t>
                </a:r>
                <a:r>
                  <a:rPr lang="en-US" baseline="0"/>
                  <a:t> [m]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2154064"/>
        <c:crosses val="autoZero"/>
        <c:crossBetween val="midCat"/>
      </c:valAx>
      <c:valAx>
        <c:axId val="62154064"/>
        <c:scaling>
          <c:orientation val="minMax"/>
          <c:max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Altura (Z) [m]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3554714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Jose Folla (prof.)</dc:creator>
  <cp:keywords/>
  <dc:description/>
  <cp:lastModifiedBy>Alejandro Jose Folla (prof.)</cp:lastModifiedBy>
  <cp:revision>9</cp:revision>
  <cp:lastPrinted>2023-02-06T10:13:00Z</cp:lastPrinted>
  <dcterms:created xsi:type="dcterms:W3CDTF">2023-02-06T06:55:00Z</dcterms:created>
  <dcterms:modified xsi:type="dcterms:W3CDTF">2023-12-21T23:34:00Z</dcterms:modified>
</cp:coreProperties>
</file>