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CDB05" w14:textId="77777777" w:rsidR="000B7F4E" w:rsidRDefault="000B7F4E" w:rsidP="000B7F4E">
      <w:r>
        <w:t xml:space="preserve">Los tanques A y B contienen agua a 20°C y están conectados entré sí por 3 cañerías de 200 m de trayectoria que permiten la circulación libre de agua. </w:t>
      </w:r>
    </w:p>
    <w:p w14:paraId="6DFB0344" w14:textId="77777777" w:rsidR="000B7F4E" w:rsidRDefault="000B7F4E" w:rsidP="000B7F4E">
      <w:pPr>
        <w:pStyle w:val="Prrafodelista"/>
        <w:numPr>
          <w:ilvl w:val="0"/>
          <w:numId w:val="8"/>
        </w:numPr>
      </w:pPr>
      <w:r>
        <w:t>Teniendo en cuenta solamente las pérdidas por fricción, calcular el caudal para cada cañería:</w:t>
      </w:r>
    </w:p>
    <w:p w14:paraId="51B9273C" w14:textId="77777777" w:rsidR="000B7F4E" w:rsidRDefault="000B7F4E" w:rsidP="000B7F4E">
      <w:pPr>
        <w:pStyle w:val="Prrafodelista"/>
        <w:numPr>
          <w:ilvl w:val="1"/>
          <w:numId w:val="8"/>
        </w:numPr>
      </w:pPr>
      <w:r>
        <w:t>Cañería de policloruro de vinilo PVC PN6 DN 110mm,</w:t>
      </w:r>
    </w:p>
    <w:p w14:paraId="4723196A" w14:textId="77777777" w:rsidR="000B7F4E" w:rsidRDefault="000B7F4E" w:rsidP="000B7F4E">
      <w:pPr>
        <w:pStyle w:val="Prrafodelista"/>
        <w:numPr>
          <w:ilvl w:val="1"/>
          <w:numId w:val="8"/>
        </w:numPr>
      </w:pPr>
      <w:r>
        <w:t>Cañería de polietileno de alta densidad PEAD PN6 PE100 DN225mm,</w:t>
      </w:r>
    </w:p>
    <w:p w14:paraId="2892D193" w14:textId="77777777" w:rsidR="000B7F4E" w:rsidRPr="001C73A8" w:rsidRDefault="000B7F4E" w:rsidP="000B7F4E">
      <w:pPr>
        <w:pStyle w:val="Prrafodelista"/>
        <w:numPr>
          <w:ilvl w:val="1"/>
          <w:numId w:val="8"/>
        </w:numPr>
      </w:pPr>
      <w:r>
        <w:t>T</w:t>
      </w:r>
      <w:r w:rsidRPr="00E90F5A">
        <w:t>ubo de acero al carbono</w:t>
      </w:r>
      <w:r>
        <w:t xml:space="preserve"> SCH</w:t>
      </w:r>
      <w:r w:rsidRPr="00E90F5A">
        <w:t>40 DN 90</w:t>
      </w:r>
      <w:r>
        <w:t>,</w:t>
      </w:r>
    </w:p>
    <w:p w14:paraId="237EB49E" w14:textId="77777777" w:rsidR="000B7F4E" w:rsidRDefault="000B7F4E" w:rsidP="000B7F4E">
      <w:pPr>
        <w:ind w:left="360"/>
      </w:pPr>
      <w:r w:rsidRPr="00483DD4">
        <w:rPr>
          <w:noProof/>
        </w:rPr>
        <w:drawing>
          <wp:inline distT="0" distB="0" distL="0" distR="0" wp14:anchorId="1D403519" wp14:editId="4341B79B">
            <wp:extent cx="5939790" cy="3448685"/>
            <wp:effectExtent l="0" t="0" r="3810" b="0"/>
            <wp:docPr id="87229068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90681" name="Imagen 1" descr="Diagrama&#10;&#10;Descripción generada automáticamente"/>
                    <pic:cNvPicPr/>
                  </pic:nvPicPr>
                  <pic:blipFill>
                    <a:blip r:embed="rId8"/>
                    <a:stretch>
                      <a:fillRect/>
                    </a:stretch>
                  </pic:blipFill>
                  <pic:spPr>
                    <a:xfrm>
                      <a:off x="0" y="0"/>
                      <a:ext cx="5939790" cy="3448685"/>
                    </a:xfrm>
                    <a:prstGeom prst="rect">
                      <a:avLst/>
                    </a:prstGeom>
                  </pic:spPr>
                </pic:pic>
              </a:graphicData>
            </a:graphic>
          </wp:inline>
        </w:drawing>
      </w:r>
    </w:p>
    <w:p w14:paraId="4EE3DE6D" w14:textId="77777777" w:rsidR="000B7F4E" w:rsidRPr="00483DD4" w:rsidRDefault="000B7F4E" w:rsidP="000B7F4E">
      <w:pPr>
        <w:pStyle w:val="Prrafodelista"/>
        <w:rPr>
          <w:sz w:val="20"/>
          <w:szCs w:val="20"/>
        </w:rPr>
      </w:pPr>
      <w:r w:rsidRPr="00483DD4">
        <w:rPr>
          <w:sz w:val="20"/>
          <w:szCs w:val="20"/>
        </w:rPr>
        <w:t>Nota: cada cañería sale de un tanque y entra al otro sin contacto con otra cañería.</w:t>
      </w:r>
    </w:p>
    <w:p w14:paraId="16D8CAF3" w14:textId="77777777" w:rsidR="000B7F4E" w:rsidRDefault="000B7F4E" w:rsidP="000B7F4E">
      <w:pPr>
        <w:pStyle w:val="Prrafodelista"/>
        <w:numPr>
          <w:ilvl w:val="1"/>
          <w:numId w:val="8"/>
        </w:numPr>
      </w:pPr>
      <w:r>
        <w:t xml:space="preserve">Verificar la pérdida de carga en las 3 cañerías, con +/-1 </w:t>
      </w:r>
      <w:proofErr w:type="spellStart"/>
      <w:r>
        <w:t>m.c.a</w:t>
      </w:r>
      <w:proofErr w:type="spellEnd"/>
      <w:r>
        <w:t>.,</w:t>
      </w:r>
    </w:p>
    <w:p w14:paraId="15EE8D78" w14:textId="77777777" w:rsidR="000B7F4E" w:rsidRDefault="000B7F4E" w:rsidP="000B7F4E">
      <w:pPr>
        <w:pStyle w:val="Prrafodelista"/>
        <w:numPr>
          <w:ilvl w:val="1"/>
          <w:numId w:val="8"/>
        </w:numPr>
      </w:pPr>
      <w:r>
        <w:t>Graficar la/s línea/s piezométricas (o de energía total).</w:t>
      </w:r>
    </w:p>
    <w:p w14:paraId="7BB5E91D" w14:textId="77777777" w:rsidR="000B7F4E" w:rsidRDefault="000B7F4E" w:rsidP="000B7F4E">
      <w:pPr>
        <w:pStyle w:val="Prrafodelista"/>
        <w:numPr>
          <w:ilvl w:val="1"/>
          <w:numId w:val="8"/>
        </w:numPr>
      </w:pPr>
      <w:r>
        <w:t>Agregar una descripción de los fenómenos/modelos que utilizó para el análisis.</w:t>
      </w:r>
    </w:p>
    <w:p w14:paraId="0CBD0A67" w14:textId="77777777" w:rsidR="000B7F4E" w:rsidRPr="005515B5" w:rsidRDefault="000B7F4E" w:rsidP="000B7F4E">
      <w:pPr>
        <w:pStyle w:val="Prrafodelista"/>
        <w:numPr>
          <w:ilvl w:val="0"/>
          <w:numId w:val="8"/>
        </w:numPr>
        <w:jc w:val="both"/>
      </w:pPr>
      <w:r>
        <w:t xml:space="preserve">Al estudiar la rugosidad en las cañerías, debemos tener en cuenta el fenómeno de capa límite. </w:t>
      </w:r>
      <w:r w:rsidRPr="005515B5">
        <w:t xml:space="preserve">La viscosidad del fluido </w:t>
      </w:r>
      <w:r>
        <w:t>¿</w:t>
      </w:r>
      <w:r w:rsidRPr="005515B5">
        <w:t>es despreciable dentro de la capa límite</w:t>
      </w:r>
      <w:r>
        <w:t>? ¿el flujo laminar, se presenta en fluidos a bajas velocidades o a altas velocidades? En la capa límite, ¿entre que valores varía la velocidad del flujo libre?  ¿Qué relación existe entre el esfuerzo cortante y el gradiente de velocidad?</w:t>
      </w:r>
    </w:p>
    <w:p w14:paraId="4B44D77A" w14:textId="77777777" w:rsidR="000B7F4E" w:rsidRDefault="000B7F4E" w:rsidP="000B7F4E">
      <w:pPr>
        <w:pStyle w:val="Prrafodelista"/>
        <w:numPr>
          <w:ilvl w:val="0"/>
          <w:numId w:val="8"/>
        </w:numPr>
      </w:pPr>
      <w:r>
        <w:t>Si se cierra completamente la cañería de acero en el punto C de la figura.</w:t>
      </w:r>
    </w:p>
    <w:p w14:paraId="2B0B36CB" w14:textId="77777777" w:rsidR="000B7F4E" w:rsidRDefault="000B7F4E" w:rsidP="000B7F4E">
      <w:pPr>
        <w:pStyle w:val="Prrafodelista"/>
        <w:numPr>
          <w:ilvl w:val="1"/>
          <w:numId w:val="8"/>
        </w:numPr>
      </w:pPr>
      <w:r>
        <w:t>Graficar la línea piezométrica.</w:t>
      </w:r>
    </w:p>
    <w:p w14:paraId="6841CA8F" w14:textId="77777777" w:rsidR="000B7F4E" w:rsidRDefault="000B7F4E" w:rsidP="000B7F4E">
      <w:pPr>
        <w:pStyle w:val="Prrafodelista"/>
        <w:numPr>
          <w:ilvl w:val="1"/>
          <w:numId w:val="8"/>
        </w:numPr>
      </w:pPr>
      <w:r>
        <w:t>¿Qué presión se ejerce en C desde la izquierda?</w:t>
      </w:r>
    </w:p>
    <w:p w14:paraId="3F04AE5C" w14:textId="77777777" w:rsidR="000B7F4E" w:rsidRDefault="000B7F4E" w:rsidP="000B7F4E">
      <w:pPr>
        <w:pStyle w:val="Prrafodelista"/>
        <w:numPr>
          <w:ilvl w:val="1"/>
          <w:numId w:val="8"/>
        </w:numPr>
      </w:pPr>
      <w:r>
        <w:t>¿y desde la derecha?</w:t>
      </w:r>
    </w:p>
    <w:p w14:paraId="31A1D42B" w14:textId="77777777" w:rsidR="000B7F4E" w:rsidRDefault="000B7F4E" w:rsidP="000B7F4E">
      <w:pPr>
        <w:pStyle w:val="Prrafodelista"/>
        <w:numPr>
          <w:ilvl w:val="1"/>
          <w:numId w:val="8"/>
        </w:numPr>
      </w:pPr>
      <w:r>
        <w:t>Agregar una descripción de los fenómenos/modelos que utilizó para el análisis.</w:t>
      </w:r>
    </w:p>
    <w:p w14:paraId="285539CF" w14:textId="77777777" w:rsidR="000B7F4E" w:rsidRDefault="000B7F4E" w:rsidP="000B7F4E">
      <w:pPr>
        <w:pStyle w:val="Prrafodelista"/>
        <w:numPr>
          <w:ilvl w:val="0"/>
          <w:numId w:val="8"/>
        </w:numPr>
      </w:pPr>
      <w:r>
        <w:t>La cañería de Acero cruza un curso de agua apoyada horizontalmente sobre el fondo.</w:t>
      </w:r>
    </w:p>
    <w:p w14:paraId="689778E9" w14:textId="77777777" w:rsidR="000B7F4E" w:rsidRDefault="000B7F4E" w:rsidP="000B7F4E">
      <w:pPr>
        <w:pStyle w:val="Prrafodelista"/>
        <w:numPr>
          <w:ilvl w:val="1"/>
          <w:numId w:val="8"/>
        </w:numPr>
      </w:pPr>
      <w:r>
        <w:t>Calcular la fuerza unitaria ([</w:t>
      </w:r>
      <w:proofErr w:type="spellStart"/>
      <w:r>
        <w:t>kgf</w:t>
      </w:r>
      <w:proofErr w:type="spellEnd"/>
      <w:r>
        <w:t>/m] o [N/m]) que ejerce la cañería cargada de agua sobre ese fondo.</w:t>
      </w:r>
    </w:p>
    <w:p w14:paraId="16068420" w14:textId="77777777" w:rsidR="000B7F4E" w:rsidRDefault="000B7F4E" w:rsidP="000B7F4E">
      <w:pPr>
        <w:pStyle w:val="Prrafodelista"/>
        <w:numPr>
          <w:ilvl w:val="1"/>
          <w:numId w:val="8"/>
        </w:numPr>
      </w:pPr>
      <w:r>
        <w:t>Realizar un croquis de un tramo de 1 m en la situación planteada e indicar las fuerzas en juego.</w:t>
      </w:r>
    </w:p>
    <w:p w14:paraId="13076E4F" w14:textId="77777777" w:rsidR="000B7F4E" w:rsidRDefault="000B7F4E" w:rsidP="000B7F4E">
      <w:pPr>
        <w:pStyle w:val="Prrafodelista"/>
        <w:numPr>
          <w:ilvl w:val="1"/>
          <w:numId w:val="8"/>
        </w:numPr>
      </w:pPr>
      <w:r>
        <w:t>Agregar una descripción de los fenómenos/modelos que utilizó para el análisis.</w:t>
      </w:r>
    </w:p>
    <w:p w14:paraId="1F1F8665" w14:textId="77777777" w:rsidR="000B7F4E" w:rsidRDefault="000B7F4E" w:rsidP="000B7F4E">
      <w:pPr>
        <w:pStyle w:val="Prrafodelista"/>
        <w:numPr>
          <w:ilvl w:val="1"/>
          <w:numId w:val="8"/>
        </w:numPr>
      </w:pPr>
      <w:r>
        <w:lastRenderedPageBreak/>
        <w:t xml:space="preserve">En fuerzas sobre superficie: ¿A qué se debe que el centro de presiones siempre se encuentra por debajo del centro de gravedad en una superficie sumergida? Si se considera que el fondo del curso de agua es plano, ¿cómo es la distribución de las fuerzas? ¿Y si la superficie fuera curva? </w:t>
      </w:r>
    </w:p>
    <w:p w14:paraId="1773A54A" w14:textId="77777777" w:rsidR="000B7F4E" w:rsidRDefault="000B7F4E" w:rsidP="000B7F4E">
      <w:pPr>
        <w:pStyle w:val="Prrafodelista"/>
        <w:numPr>
          <w:ilvl w:val="1"/>
          <w:numId w:val="8"/>
        </w:numPr>
      </w:pPr>
      <w:r>
        <w:t>¿Cómo actúa la fuerza de empuje del agua sobre el caño en el curso de agua?</w:t>
      </w:r>
    </w:p>
    <w:p w14:paraId="4A98BE21" w14:textId="77777777" w:rsidR="000B7F4E" w:rsidRPr="005515B5" w:rsidRDefault="000B7F4E" w:rsidP="000B7F4E">
      <w:pPr>
        <w:pStyle w:val="Prrafodelista"/>
        <w:ind w:left="360"/>
      </w:pPr>
    </w:p>
    <w:p w14:paraId="60C2E54F" w14:textId="77777777" w:rsidR="000B7F4E" w:rsidRPr="005515B5" w:rsidRDefault="000B7F4E" w:rsidP="000B7F4E">
      <w:pPr>
        <w:pStyle w:val="Prrafodelista"/>
        <w:numPr>
          <w:ilvl w:val="0"/>
          <w:numId w:val="8"/>
        </w:numPr>
        <w:shd w:val="clear" w:color="auto" w:fill="FFFFFF"/>
        <w:spacing w:after="0" w:line="0" w:lineRule="auto"/>
        <w:rPr>
          <w:rFonts w:ascii="ff3" w:eastAsia="Times New Roman" w:hAnsi="ff3" w:cs="Times New Roman"/>
          <w:color w:val="FF0000"/>
          <w:sz w:val="72"/>
          <w:szCs w:val="72"/>
          <w:lang w:eastAsia="es-AR"/>
        </w:rPr>
      </w:pPr>
      <w:r w:rsidRPr="005515B5">
        <w:rPr>
          <w:rFonts w:ascii="ff3" w:eastAsia="Times New Roman" w:hAnsi="ff3" w:cs="Times New Roman"/>
          <w:color w:val="FF0000"/>
          <w:sz w:val="72"/>
          <w:szCs w:val="72"/>
          <w:lang w:eastAsia="es-AR"/>
        </w:rPr>
        <w:t xml:space="preserve">C </w:t>
      </w:r>
    </w:p>
    <w:p w14:paraId="2FE3E210" w14:textId="77777777" w:rsidR="000B7F4E" w:rsidRDefault="000B7F4E" w:rsidP="000B7F4E"/>
    <w:p w14:paraId="54645BE6" w14:textId="77777777" w:rsidR="000B7F4E" w:rsidRDefault="000B7F4E" w:rsidP="000B7F4E"/>
    <w:p w14:paraId="29266976" w14:textId="77777777" w:rsidR="000B7F4E" w:rsidRDefault="000B7F4E" w:rsidP="000B7F4E"/>
    <w:p w14:paraId="41A8A4B7" w14:textId="77777777" w:rsidR="000B7F4E" w:rsidRPr="005515B5" w:rsidRDefault="000B7F4E" w:rsidP="000B7F4E">
      <w:pPr>
        <w:shd w:val="clear" w:color="auto" w:fill="FFFFFF"/>
        <w:spacing w:after="0" w:line="0" w:lineRule="auto"/>
        <w:rPr>
          <w:rFonts w:ascii="ff2" w:eastAsia="Times New Roman" w:hAnsi="ff2" w:cs="Times New Roman"/>
          <w:color w:val="000000"/>
          <w:spacing w:val="6"/>
          <w:sz w:val="66"/>
          <w:szCs w:val="66"/>
          <w:lang w:eastAsia="es-AR"/>
        </w:rPr>
      </w:pPr>
      <w:r w:rsidRPr="005515B5">
        <w:rPr>
          <w:rFonts w:ascii="ff2" w:eastAsia="Times New Roman" w:hAnsi="ff2" w:cs="Times New Roman"/>
          <w:color w:val="000000"/>
          <w:sz w:val="66"/>
          <w:szCs w:val="66"/>
          <w:lang w:eastAsia="es-AR"/>
        </w:rPr>
        <w:t xml:space="preserve">¿A qué se debe el centro de presiones siempre se encuentra por debajo del centro de </w:t>
      </w:r>
    </w:p>
    <w:p w14:paraId="7DC3D9F1" w14:textId="77777777" w:rsidR="000B7F4E" w:rsidRPr="005515B5" w:rsidRDefault="000B7F4E" w:rsidP="000B7F4E">
      <w:pPr>
        <w:shd w:val="clear" w:color="auto" w:fill="FFFFFF"/>
        <w:spacing w:after="0" w:line="0" w:lineRule="auto"/>
        <w:rPr>
          <w:rFonts w:ascii="ff2" w:eastAsia="Times New Roman" w:hAnsi="ff2" w:cs="Times New Roman"/>
          <w:color w:val="000000"/>
          <w:sz w:val="66"/>
          <w:szCs w:val="66"/>
          <w:lang w:eastAsia="es-AR"/>
        </w:rPr>
      </w:pPr>
      <w:r w:rsidRPr="005515B5">
        <w:rPr>
          <w:rFonts w:ascii="ff2" w:eastAsia="Times New Roman" w:hAnsi="ff2" w:cs="Times New Roman"/>
          <w:color w:val="000000"/>
          <w:sz w:val="66"/>
          <w:szCs w:val="66"/>
          <w:lang w:eastAsia="es-AR"/>
        </w:rPr>
        <w:t xml:space="preserve">gravedad en una superficie sumergida? </w:t>
      </w:r>
    </w:p>
    <w:p w14:paraId="5D8CEE1B" w14:textId="77777777" w:rsidR="000B7F4E" w:rsidRPr="005515B5" w:rsidRDefault="000B7F4E" w:rsidP="000B7F4E">
      <w:pPr>
        <w:shd w:val="clear" w:color="auto" w:fill="FFFFFF"/>
        <w:spacing w:after="0" w:line="0" w:lineRule="auto"/>
        <w:rPr>
          <w:rFonts w:ascii="ff2" w:eastAsia="Times New Roman" w:hAnsi="ff2" w:cs="Times New Roman"/>
          <w:color w:val="000000"/>
          <w:sz w:val="66"/>
          <w:szCs w:val="66"/>
          <w:lang w:eastAsia="es-AR"/>
        </w:rPr>
      </w:pPr>
      <w:r w:rsidRPr="005515B5">
        <w:rPr>
          <w:rFonts w:ascii="ff2" w:eastAsia="Times New Roman" w:hAnsi="ff2" w:cs="Times New Roman"/>
          <w:color w:val="000000"/>
          <w:sz w:val="66"/>
          <w:szCs w:val="66"/>
          <w:lang w:eastAsia="es-AR"/>
        </w:rPr>
        <w:t xml:space="preserve">A la distribución de Fuerzas que se presenta, ya que, a mayor profundidad, mayor es el </w:t>
      </w:r>
    </w:p>
    <w:p w14:paraId="02976FE2" w14:textId="77777777" w:rsidR="000B7F4E" w:rsidRPr="005515B5" w:rsidRDefault="000B7F4E" w:rsidP="000B7F4E">
      <w:pPr>
        <w:shd w:val="clear" w:color="auto" w:fill="FFFFFF"/>
        <w:spacing w:after="0" w:line="0" w:lineRule="auto"/>
        <w:rPr>
          <w:rFonts w:ascii="ff2" w:eastAsia="Times New Roman" w:hAnsi="ff2" w:cs="Times New Roman"/>
          <w:color w:val="000000"/>
          <w:sz w:val="66"/>
          <w:szCs w:val="66"/>
          <w:lang w:eastAsia="es-AR"/>
        </w:rPr>
      </w:pPr>
      <w:r w:rsidRPr="005515B5">
        <w:rPr>
          <w:rFonts w:ascii="ff2" w:eastAsia="Times New Roman" w:hAnsi="ff2" w:cs="Times New Roman"/>
          <w:color w:val="000000"/>
          <w:sz w:val="66"/>
          <w:szCs w:val="66"/>
          <w:lang w:eastAsia="es-AR"/>
        </w:rPr>
        <w:t xml:space="preserve">valor de la Fuerza máxima, debido a que aumenta la Presión.  </w:t>
      </w:r>
    </w:p>
    <w:p w14:paraId="06ABDE10" w14:textId="77777777" w:rsidR="000B7F4E" w:rsidRPr="005515B5" w:rsidRDefault="000B7F4E" w:rsidP="000B7F4E">
      <w:pPr>
        <w:shd w:val="clear" w:color="auto" w:fill="FFFFFF"/>
        <w:spacing w:after="0" w:line="0" w:lineRule="auto"/>
        <w:rPr>
          <w:rFonts w:ascii="ff2" w:eastAsia="Times New Roman" w:hAnsi="ff2" w:cs="Times New Roman"/>
          <w:color w:val="000000"/>
          <w:spacing w:val="6"/>
          <w:sz w:val="66"/>
          <w:szCs w:val="66"/>
          <w:lang w:eastAsia="es-AR"/>
        </w:rPr>
      </w:pPr>
      <w:r w:rsidRPr="005515B5">
        <w:rPr>
          <w:rFonts w:ascii="ff2" w:eastAsia="Times New Roman" w:hAnsi="ff2" w:cs="Times New Roman"/>
          <w:color w:val="000000"/>
          <w:spacing w:val="6"/>
          <w:sz w:val="66"/>
          <w:szCs w:val="66"/>
          <w:lang w:eastAsia="es-AR"/>
        </w:rPr>
        <w:t>3.</w:t>
      </w:r>
      <w:r w:rsidRPr="005515B5">
        <w:rPr>
          <w:rFonts w:ascii="ff2" w:eastAsia="Times New Roman" w:hAnsi="ff2" w:cs="Times New Roman"/>
          <w:color w:val="000000"/>
          <w:sz w:val="66"/>
          <w:szCs w:val="66"/>
          <w:lang w:eastAsia="es-AR"/>
        </w:rPr>
        <w:t xml:space="preserve">- ¿Cómo es la distribución de Fuerzas si la superficie es plana? </w:t>
      </w:r>
    </w:p>
    <w:p w14:paraId="0A72BEB2" w14:textId="77777777" w:rsidR="000B7F4E" w:rsidRPr="005515B5" w:rsidRDefault="000B7F4E" w:rsidP="000B7F4E">
      <w:pPr>
        <w:shd w:val="clear" w:color="auto" w:fill="FFFFFF"/>
        <w:spacing w:after="0" w:line="0" w:lineRule="auto"/>
        <w:rPr>
          <w:rFonts w:ascii="ff2" w:eastAsia="Times New Roman" w:hAnsi="ff2" w:cs="Times New Roman"/>
          <w:color w:val="000000"/>
          <w:sz w:val="66"/>
          <w:szCs w:val="66"/>
          <w:lang w:eastAsia="es-AR"/>
        </w:rPr>
      </w:pPr>
      <w:r w:rsidRPr="005515B5">
        <w:rPr>
          <w:rFonts w:ascii="ff2" w:eastAsia="Times New Roman" w:hAnsi="ff2" w:cs="Times New Roman"/>
          <w:color w:val="000000"/>
          <w:sz w:val="66"/>
          <w:szCs w:val="66"/>
          <w:lang w:eastAsia="es-AR"/>
        </w:rPr>
        <w:t xml:space="preserve">Si la superficie es plana, la distribución de Fuerzas es triangular. </w:t>
      </w:r>
    </w:p>
    <w:p w14:paraId="6F0A6395" w14:textId="77777777" w:rsidR="000B7F4E" w:rsidRPr="005515B5" w:rsidRDefault="000B7F4E" w:rsidP="000B7F4E">
      <w:pPr>
        <w:shd w:val="clear" w:color="auto" w:fill="FFFFFF"/>
        <w:spacing w:after="0" w:line="0" w:lineRule="auto"/>
        <w:rPr>
          <w:rFonts w:ascii="ff2" w:eastAsia="Times New Roman" w:hAnsi="ff2" w:cs="Times New Roman"/>
          <w:color w:val="000000"/>
          <w:spacing w:val="6"/>
          <w:sz w:val="66"/>
          <w:szCs w:val="66"/>
          <w:lang w:eastAsia="es-AR"/>
        </w:rPr>
      </w:pPr>
      <w:r w:rsidRPr="005515B5">
        <w:rPr>
          <w:rFonts w:ascii="ff2" w:eastAsia="Times New Roman" w:hAnsi="ff2" w:cs="Times New Roman"/>
          <w:color w:val="000000"/>
          <w:spacing w:val="6"/>
          <w:sz w:val="66"/>
          <w:szCs w:val="66"/>
          <w:lang w:eastAsia="es-AR"/>
        </w:rPr>
        <w:t>4.</w:t>
      </w:r>
      <w:r w:rsidRPr="005515B5">
        <w:rPr>
          <w:rFonts w:ascii="ff2" w:eastAsia="Times New Roman" w:hAnsi="ff2" w:cs="Times New Roman"/>
          <w:color w:val="000000"/>
          <w:sz w:val="66"/>
          <w:szCs w:val="66"/>
          <w:lang w:eastAsia="es-AR"/>
        </w:rPr>
        <w:t xml:space="preserve">- ¿Cómo es la distribución de Fuerzas si la superficie es curva? </w:t>
      </w:r>
    </w:p>
    <w:p w14:paraId="7C9B2D29" w14:textId="77777777" w:rsidR="000B7F4E" w:rsidRPr="005515B5" w:rsidRDefault="000B7F4E" w:rsidP="000B7F4E">
      <w:pPr>
        <w:shd w:val="clear" w:color="auto" w:fill="FFFFFF"/>
        <w:spacing w:after="0" w:line="0" w:lineRule="auto"/>
        <w:rPr>
          <w:rFonts w:ascii="ff2" w:eastAsia="Times New Roman" w:hAnsi="ff2" w:cs="Times New Roman"/>
          <w:color w:val="000000"/>
          <w:spacing w:val="6"/>
          <w:sz w:val="66"/>
          <w:szCs w:val="66"/>
          <w:lang w:eastAsia="es-AR"/>
        </w:rPr>
      </w:pPr>
      <w:r w:rsidRPr="005515B5">
        <w:rPr>
          <w:rFonts w:ascii="ff2" w:eastAsia="Times New Roman" w:hAnsi="ff2" w:cs="Times New Roman"/>
          <w:color w:val="000000"/>
          <w:sz w:val="66"/>
          <w:szCs w:val="66"/>
          <w:lang w:eastAsia="es-AR"/>
        </w:rPr>
        <w:t xml:space="preserve">¿A qué se debe el centro de presiones siempre se encuentra por debajo del centro de </w:t>
      </w:r>
    </w:p>
    <w:p w14:paraId="682075B4" w14:textId="77777777" w:rsidR="000B7F4E" w:rsidRPr="005515B5" w:rsidRDefault="000B7F4E" w:rsidP="000B7F4E">
      <w:pPr>
        <w:shd w:val="clear" w:color="auto" w:fill="FFFFFF"/>
        <w:spacing w:after="0" w:line="0" w:lineRule="auto"/>
        <w:rPr>
          <w:rFonts w:ascii="ff2" w:eastAsia="Times New Roman" w:hAnsi="ff2" w:cs="Times New Roman"/>
          <w:color w:val="000000"/>
          <w:sz w:val="66"/>
          <w:szCs w:val="66"/>
          <w:lang w:eastAsia="es-AR"/>
        </w:rPr>
      </w:pPr>
      <w:r w:rsidRPr="005515B5">
        <w:rPr>
          <w:rFonts w:ascii="ff2" w:eastAsia="Times New Roman" w:hAnsi="ff2" w:cs="Times New Roman"/>
          <w:color w:val="000000"/>
          <w:sz w:val="66"/>
          <w:szCs w:val="66"/>
          <w:lang w:eastAsia="es-AR"/>
        </w:rPr>
        <w:t xml:space="preserve">gravedad en una superficie sumergida? </w:t>
      </w:r>
    </w:p>
    <w:p w14:paraId="40506550" w14:textId="77777777" w:rsidR="000B7F4E" w:rsidRPr="005515B5" w:rsidRDefault="000B7F4E" w:rsidP="000B7F4E">
      <w:pPr>
        <w:shd w:val="clear" w:color="auto" w:fill="FFFFFF"/>
        <w:spacing w:after="0" w:line="0" w:lineRule="auto"/>
        <w:rPr>
          <w:rFonts w:ascii="ff2" w:eastAsia="Times New Roman" w:hAnsi="ff2" w:cs="Times New Roman"/>
          <w:color w:val="000000"/>
          <w:sz w:val="66"/>
          <w:szCs w:val="66"/>
          <w:lang w:eastAsia="es-AR"/>
        </w:rPr>
      </w:pPr>
      <w:r w:rsidRPr="005515B5">
        <w:rPr>
          <w:rFonts w:ascii="ff2" w:eastAsia="Times New Roman" w:hAnsi="ff2" w:cs="Times New Roman"/>
          <w:color w:val="000000"/>
          <w:sz w:val="66"/>
          <w:szCs w:val="66"/>
          <w:lang w:eastAsia="es-AR"/>
        </w:rPr>
        <w:t xml:space="preserve">A la distribución de Fuerzas que se presenta, ya que, a mayor profundidad, mayor es el </w:t>
      </w:r>
    </w:p>
    <w:p w14:paraId="674B8F9E" w14:textId="77777777" w:rsidR="000B7F4E" w:rsidRPr="005515B5" w:rsidRDefault="000B7F4E" w:rsidP="000B7F4E">
      <w:pPr>
        <w:shd w:val="clear" w:color="auto" w:fill="FFFFFF"/>
        <w:spacing w:after="0" w:line="0" w:lineRule="auto"/>
        <w:rPr>
          <w:rFonts w:ascii="ff2" w:eastAsia="Times New Roman" w:hAnsi="ff2" w:cs="Times New Roman"/>
          <w:color w:val="000000"/>
          <w:sz w:val="66"/>
          <w:szCs w:val="66"/>
          <w:lang w:eastAsia="es-AR"/>
        </w:rPr>
      </w:pPr>
      <w:r w:rsidRPr="005515B5">
        <w:rPr>
          <w:rFonts w:ascii="ff2" w:eastAsia="Times New Roman" w:hAnsi="ff2" w:cs="Times New Roman"/>
          <w:color w:val="000000"/>
          <w:sz w:val="66"/>
          <w:szCs w:val="66"/>
          <w:lang w:eastAsia="es-AR"/>
        </w:rPr>
        <w:t xml:space="preserve">valor de la Fuerza máxima, debido a que aumenta la Presión.  </w:t>
      </w:r>
    </w:p>
    <w:p w14:paraId="58D18D45" w14:textId="77777777" w:rsidR="000B7F4E" w:rsidRPr="005515B5" w:rsidRDefault="000B7F4E" w:rsidP="000B7F4E">
      <w:pPr>
        <w:shd w:val="clear" w:color="auto" w:fill="FFFFFF"/>
        <w:spacing w:after="0" w:line="0" w:lineRule="auto"/>
        <w:rPr>
          <w:rFonts w:ascii="ff2" w:eastAsia="Times New Roman" w:hAnsi="ff2" w:cs="Times New Roman"/>
          <w:color w:val="000000"/>
          <w:spacing w:val="6"/>
          <w:sz w:val="66"/>
          <w:szCs w:val="66"/>
          <w:lang w:eastAsia="es-AR"/>
        </w:rPr>
      </w:pPr>
      <w:r w:rsidRPr="005515B5">
        <w:rPr>
          <w:rFonts w:ascii="ff2" w:eastAsia="Times New Roman" w:hAnsi="ff2" w:cs="Times New Roman"/>
          <w:color w:val="000000"/>
          <w:spacing w:val="6"/>
          <w:sz w:val="66"/>
          <w:szCs w:val="66"/>
          <w:lang w:eastAsia="es-AR"/>
        </w:rPr>
        <w:t>3.</w:t>
      </w:r>
      <w:r w:rsidRPr="005515B5">
        <w:rPr>
          <w:rFonts w:ascii="ff2" w:eastAsia="Times New Roman" w:hAnsi="ff2" w:cs="Times New Roman"/>
          <w:color w:val="000000"/>
          <w:sz w:val="66"/>
          <w:szCs w:val="66"/>
          <w:lang w:eastAsia="es-AR"/>
        </w:rPr>
        <w:t xml:space="preserve">- ¿Cómo es la distribución de Fuerzas si la superficie es plana? </w:t>
      </w:r>
    </w:p>
    <w:p w14:paraId="7A2566FB" w14:textId="77777777" w:rsidR="000B7F4E" w:rsidRPr="005515B5" w:rsidRDefault="000B7F4E" w:rsidP="000B7F4E">
      <w:pPr>
        <w:shd w:val="clear" w:color="auto" w:fill="FFFFFF"/>
        <w:spacing w:after="0" w:line="0" w:lineRule="auto"/>
        <w:rPr>
          <w:rFonts w:ascii="ff2" w:eastAsia="Times New Roman" w:hAnsi="ff2" w:cs="Times New Roman"/>
          <w:color w:val="000000"/>
          <w:sz w:val="66"/>
          <w:szCs w:val="66"/>
          <w:lang w:eastAsia="es-AR"/>
        </w:rPr>
      </w:pPr>
      <w:r w:rsidRPr="005515B5">
        <w:rPr>
          <w:rFonts w:ascii="ff2" w:eastAsia="Times New Roman" w:hAnsi="ff2" w:cs="Times New Roman"/>
          <w:color w:val="000000"/>
          <w:sz w:val="66"/>
          <w:szCs w:val="66"/>
          <w:lang w:eastAsia="es-AR"/>
        </w:rPr>
        <w:t xml:space="preserve">Si la superficie es plana, la distribución de Fuerzas es triangular. </w:t>
      </w:r>
    </w:p>
    <w:p w14:paraId="07ECA000" w14:textId="77777777" w:rsidR="000B7F4E" w:rsidRPr="005515B5" w:rsidRDefault="000B7F4E" w:rsidP="000B7F4E">
      <w:pPr>
        <w:shd w:val="clear" w:color="auto" w:fill="FFFFFF"/>
        <w:spacing w:after="0" w:line="0" w:lineRule="auto"/>
        <w:rPr>
          <w:rFonts w:ascii="ff2" w:eastAsia="Times New Roman" w:hAnsi="ff2" w:cs="Times New Roman"/>
          <w:color w:val="000000"/>
          <w:spacing w:val="6"/>
          <w:sz w:val="66"/>
          <w:szCs w:val="66"/>
          <w:lang w:eastAsia="es-AR"/>
        </w:rPr>
      </w:pPr>
      <w:r w:rsidRPr="005515B5">
        <w:rPr>
          <w:rFonts w:ascii="ff2" w:eastAsia="Times New Roman" w:hAnsi="ff2" w:cs="Times New Roman"/>
          <w:color w:val="000000"/>
          <w:spacing w:val="6"/>
          <w:sz w:val="66"/>
          <w:szCs w:val="66"/>
          <w:lang w:eastAsia="es-AR"/>
        </w:rPr>
        <w:t>4.</w:t>
      </w:r>
      <w:r w:rsidRPr="005515B5">
        <w:rPr>
          <w:rFonts w:ascii="ff2" w:eastAsia="Times New Roman" w:hAnsi="ff2" w:cs="Times New Roman"/>
          <w:color w:val="000000"/>
          <w:sz w:val="66"/>
          <w:szCs w:val="66"/>
          <w:lang w:eastAsia="es-AR"/>
        </w:rPr>
        <w:t xml:space="preserve">- ¿Cómo es la distribución de Fuerzas si la superficie es curva? </w:t>
      </w:r>
    </w:p>
    <w:p w14:paraId="1BC2DA5F" w14:textId="77777777" w:rsidR="000B7F4E" w:rsidRPr="009B28BD" w:rsidRDefault="000B7F4E" w:rsidP="000B7F4E"/>
    <w:p w14:paraId="2C1ECD4F" w14:textId="751290D7" w:rsidR="009A2D3F" w:rsidRPr="000B7F4E" w:rsidRDefault="009A2D3F" w:rsidP="000B7F4E"/>
    <w:sectPr w:rsidR="009A2D3F" w:rsidRPr="000B7F4E" w:rsidSect="00941A71">
      <w:footerReference w:type="default" r:id="rId9"/>
      <w:pgSz w:w="11906" w:h="16838" w:code="9"/>
      <w:pgMar w:top="1417" w:right="1701" w:bottom="1417" w:left="1701" w:header="284"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50289" w14:textId="77777777" w:rsidR="00941A71" w:rsidRDefault="00941A71" w:rsidP="00597F33">
      <w:pPr>
        <w:spacing w:after="0" w:line="240" w:lineRule="auto"/>
      </w:pPr>
      <w:r>
        <w:separator/>
      </w:r>
    </w:p>
  </w:endnote>
  <w:endnote w:type="continuationSeparator" w:id="0">
    <w:p w14:paraId="57264D0A" w14:textId="77777777" w:rsidR="00941A71" w:rsidRDefault="00941A71" w:rsidP="0059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f3">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4C4EB" w14:textId="07194986" w:rsidR="009A2D3F" w:rsidRPr="0083670C" w:rsidRDefault="009A2D3F" w:rsidP="00E67F46">
    <w:pPr>
      <w:pStyle w:val="Piedepgina"/>
      <w:tabs>
        <w:tab w:val="left" w:pos="993"/>
      </w:tabs>
      <w:rPr>
        <w:sz w:val="20"/>
        <w:szCs w:val="24"/>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85932" w14:textId="77777777" w:rsidR="00941A71" w:rsidRDefault="00941A71" w:rsidP="00597F33">
      <w:pPr>
        <w:spacing w:after="0" w:line="240" w:lineRule="auto"/>
      </w:pPr>
      <w:r>
        <w:separator/>
      </w:r>
    </w:p>
  </w:footnote>
  <w:footnote w:type="continuationSeparator" w:id="0">
    <w:p w14:paraId="5E2DD0FA" w14:textId="77777777" w:rsidR="00941A71" w:rsidRDefault="00941A71" w:rsidP="00597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2FAF"/>
    <w:multiLevelType w:val="hybridMultilevel"/>
    <w:tmpl w:val="4188847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9E53457"/>
    <w:multiLevelType w:val="hybridMultilevel"/>
    <w:tmpl w:val="6874950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F455EA5"/>
    <w:multiLevelType w:val="hybridMultilevel"/>
    <w:tmpl w:val="357EAF6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77E4D0B"/>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8E28C4"/>
    <w:multiLevelType w:val="hybridMultilevel"/>
    <w:tmpl w:val="414A227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0116491"/>
    <w:multiLevelType w:val="hybridMultilevel"/>
    <w:tmpl w:val="75C6BA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D535C17"/>
    <w:multiLevelType w:val="hybridMultilevel"/>
    <w:tmpl w:val="3790D8B6"/>
    <w:lvl w:ilvl="0" w:tplc="2C0A0017">
      <w:start w:val="1"/>
      <w:numFmt w:val="lowerLetter"/>
      <w:lvlText w:val="%1)"/>
      <w:lvlJc w:val="left"/>
      <w:pPr>
        <w:ind w:left="767" w:hanging="360"/>
      </w:pPr>
    </w:lvl>
    <w:lvl w:ilvl="1" w:tplc="2C0A0019" w:tentative="1">
      <w:start w:val="1"/>
      <w:numFmt w:val="lowerLetter"/>
      <w:lvlText w:val="%2."/>
      <w:lvlJc w:val="left"/>
      <w:pPr>
        <w:ind w:left="1487" w:hanging="360"/>
      </w:pPr>
    </w:lvl>
    <w:lvl w:ilvl="2" w:tplc="2C0A001B" w:tentative="1">
      <w:start w:val="1"/>
      <w:numFmt w:val="lowerRoman"/>
      <w:lvlText w:val="%3."/>
      <w:lvlJc w:val="right"/>
      <w:pPr>
        <w:ind w:left="2207" w:hanging="180"/>
      </w:pPr>
    </w:lvl>
    <w:lvl w:ilvl="3" w:tplc="2C0A000F" w:tentative="1">
      <w:start w:val="1"/>
      <w:numFmt w:val="decimal"/>
      <w:lvlText w:val="%4."/>
      <w:lvlJc w:val="left"/>
      <w:pPr>
        <w:ind w:left="2927" w:hanging="360"/>
      </w:pPr>
    </w:lvl>
    <w:lvl w:ilvl="4" w:tplc="2C0A0019" w:tentative="1">
      <w:start w:val="1"/>
      <w:numFmt w:val="lowerLetter"/>
      <w:lvlText w:val="%5."/>
      <w:lvlJc w:val="left"/>
      <w:pPr>
        <w:ind w:left="3647" w:hanging="360"/>
      </w:pPr>
    </w:lvl>
    <w:lvl w:ilvl="5" w:tplc="2C0A001B" w:tentative="1">
      <w:start w:val="1"/>
      <w:numFmt w:val="lowerRoman"/>
      <w:lvlText w:val="%6."/>
      <w:lvlJc w:val="right"/>
      <w:pPr>
        <w:ind w:left="4367" w:hanging="180"/>
      </w:pPr>
    </w:lvl>
    <w:lvl w:ilvl="6" w:tplc="2C0A000F" w:tentative="1">
      <w:start w:val="1"/>
      <w:numFmt w:val="decimal"/>
      <w:lvlText w:val="%7."/>
      <w:lvlJc w:val="left"/>
      <w:pPr>
        <w:ind w:left="5087" w:hanging="360"/>
      </w:pPr>
    </w:lvl>
    <w:lvl w:ilvl="7" w:tplc="2C0A0019" w:tentative="1">
      <w:start w:val="1"/>
      <w:numFmt w:val="lowerLetter"/>
      <w:lvlText w:val="%8."/>
      <w:lvlJc w:val="left"/>
      <w:pPr>
        <w:ind w:left="5807" w:hanging="360"/>
      </w:pPr>
    </w:lvl>
    <w:lvl w:ilvl="8" w:tplc="2C0A001B" w:tentative="1">
      <w:start w:val="1"/>
      <w:numFmt w:val="lowerRoman"/>
      <w:lvlText w:val="%9."/>
      <w:lvlJc w:val="right"/>
      <w:pPr>
        <w:ind w:left="6527" w:hanging="180"/>
      </w:pPr>
    </w:lvl>
  </w:abstractNum>
  <w:abstractNum w:abstractNumId="7" w15:restartNumberingAfterBreak="0">
    <w:nsid w:val="7A7F377B"/>
    <w:multiLevelType w:val="hybridMultilevel"/>
    <w:tmpl w:val="E1E221D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959023437">
    <w:abstractNumId w:val="7"/>
  </w:num>
  <w:num w:numId="2" w16cid:durableId="731469248">
    <w:abstractNumId w:val="4"/>
  </w:num>
  <w:num w:numId="3" w16cid:durableId="520437835">
    <w:abstractNumId w:val="6"/>
  </w:num>
  <w:num w:numId="4" w16cid:durableId="1637493558">
    <w:abstractNumId w:val="0"/>
  </w:num>
  <w:num w:numId="5" w16cid:durableId="1779136128">
    <w:abstractNumId w:val="5"/>
  </w:num>
  <w:num w:numId="6" w16cid:durableId="1622688532">
    <w:abstractNumId w:val="1"/>
  </w:num>
  <w:num w:numId="7" w16cid:durableId="423495497">
    <w:abstractNumId w:val="2"/>
  </w:num>
  <w:num w:numId="8" w16cid:durableId="669523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2AF"/>
    <w:rsid w:val="00003281"/>
    <w:rsid w:val="00031F28"/>
    <w:rsid w:val="00032B55"/>
    <w:rsid w:val="00037199"/>
    <w:rsid w:val="000540F2"/>
    <w:rsid w:val="00061869"/>
    <w:rsid w:val="000645D0"/>
    <w:rsid w:val="00064B23"/>
    <w:rsid w:val="00065E2C"/>
    <w:rsid w:val="000B04E7"/>
    <w:rsid w:val="000B0E2E"/>
    <w:rsid w:val="000B7F4E"/>
    <w:rsid w:val="000E1C8D"/>
    <w:rsid w:val="000E2CED"/>
    <w:rsid w:val="00112768"/>
    <w:rsid w:val="00126ABA"/>
    <w:rsid w:val="00140AC1"/>
    <w:rsid w:val="001576E5"/>
    <w:rsid w:val="001609F2"/>
    <w:rsid w:val="0017584C"/>
    <w:rsid w:val="001848DA"/>
    <w:rsid w:val="00184C34"/>
    <w:rsid w:val="00184DDC"/>
    <w:rsid w:val="00191D71"/>
    <w:rsid w:val="0019320F"/>
    <w:rsid w:val="001A02B8"/>
    <w:rsid w:val="001E2AEF"/>
    <w:rsid w:val="001E633A"/>
    <w:rsid w:val="00222C22"/>
    <w:rsid w:val="0023252E"/>
    <w:rsid w:val="00240370"/>
    <w:rsid w:val="002410B1"/>
    <w:rsid w:val="00263202"/>
    <w:rsid w:val="00277CA3"/>
    <w:rsid w:val="0028756C"/>
    <w:rsid w:val="002A5C12"/>
    <w:rsid w:val="002A6B4C"/>
    <w:rsid w:val="002A6BA3"/>
    <w:rsid w:val="002C09DF"/>
    <w:rsid w:val="002C26DB"/>
    <w:rsid w:val="002C3F3D"/>
    <w:rsid w:val="002D20B4"/>
    <w:rsid w:val="002D5319"/>
    <w:rsid w:val="002E4B54"/>
    <w:rsid w:val="002E6750"/>
    <w:rsid w:val="00304C38"/>
    <w:rsid w:val="003116A8"/>
    <w:rsid w:val="00314502"/>
    <w:rsid w:val="00342A39"/>
    <w:rsid w:val="00346A35"/>
    <w:rsid w:val="003510CE"/>
    <w:rsid w:val="00365AF4"/>
    <w:rsid w:val="0038017F"/>
    <w:rsid w:val="003969DA"/>
    <w:rsid w:val="003B29B1"/>
    <w:rsid w:val="003C1E5E"/>
    <w:rsid w:val="003D736B"/>
    <w:rsid w:val="003E621D"/>
    <w:rsid w:val="004002F7"/>
    <w:rsid w:val="00400B30"/>
    <w:rsid w:val="004033CB"/>
    <w:rsid w:val="0041501A"/>
    <w:rsid w:val="00417D74"/>
    <w:rsid w:val="00445DB5"/>
    <w:rsid w:val="00456802"/>
    <w:rsid w:val="004578BF"/>
    <w:rsid w:val="00457DBC"/>
    <w:rsid w:val="00460613"/>
    <w:rsid w:val="00466648"/>
    <w:rsid w:val="00476B86"/>
    <w:rsid w:val="004902FD"/>
    <w:rsid w:val="004B3582"/>
    <w:rsid w:val="004C40AC"/>
    <w:rsid w:val="004E023B"/>
    <w:rsid w:val="004F2FFE"/>
    <w:rsid w:val="004F32B2"/>
    <w:rsid w:val="004F6BA6"/>
    <w:rsid w:val="005032E9"/>
    <w:rsid w:val="0050676F"/>
    <w:rsid w:val="005431B3"/>
    <w:rsid w:val="00543CCB"/>
    <w:rsid w:val="0054625E"/>
    <w:rsid w:val="00552F6E"/>
    <w:rsid w:val="00570AF6"/>
    <w:rsid w:val="00570B9D"/>
    <w:rsid w:val="00574477"/>
    <w:rsid w:val="005936AB"/>
    <w:rsid w:val="00593A9C"/>
    <w:rsid w:val="00595C9F"/>
    <w:rsid w:val="0059608B"/>
    <w:rsid w:val="00597F33"/>
    <w:rsid w:val="005B024E"/>
    <w:rsid w:val="005B622B"/>
    <w:rsid w:val="005C00DD"/>
    <w:rsid w:val="005C6C1C"/>
    <w:rsid w:val="005D289E"/>
    <w:rsid w:val="005D3AE4"/>
    <w:rsid w:val="005E6057"/>
    <w:rsid w:val="00607A38"/>
    <w:rsid w:val="00607B04"/>
    <w:rsid w:val="006351CB"/>
    <w:rsid w:val="0064244D"/>
    <w:rsid w:val="00651820"/>
    <w:rsid w:val="00657F9D"/>
    <w:rsid w:val="0066218C"/>
    <w:rsid w:val="0066678E"/>
    <w:rsid w:val="006713FE"/>
    <w:rsid w:val="006814A4"/>
    <w:rsid w:val="0068494F"/>
    <w:rsid w:val="006901B2"/>
    <w:rsid w:val="00690315"/>
    <w:rsid w:val="006A543E"/>
    <w:rsid w:val="006A6A86"/>
    <w:rsid w:val="006B0655"/>
    <w:rsid w:val="006B7D9F"/>
    <w:rsid w:val="006D0C92"/>
    <w:rsid w:val="006D36E1"/>
    <w:rsid w:val="006E1A79"/>
    <w:rsid w:val="006E78A3"/>
    <w:rsid w:val="006F2E0A"/>
    <w:rsid w:val="006F4DBF"/>
    <w:rsid w:val="006F6F76"/>
    <w:rsid w:val="007236CA"/>
    <w:rsid w:val="00741A2A"/>
    <w:rsid w:val="00744187"/>
    <w:rsid w:val="00763B86"/>
    <w:rsid w:val="00771745"/>
    <w:rsid w:val="00776054"/>
    <w:rsid w:val="00782291"/>
    <w:rsid w:val="00791FEF"/>
    <w:rsid w:val="007B0317"/>
    <w:rsid w:val="007B735C"/>
    <w:rsid w:val="007E17A0"/>
    <w:rsid w:val="007F1FBA"/>
    <w:rsid w:val="008036F7"/>
    <w:rsid w:val="00807402"/>
    <w:rsid w:val="0081768A"/>
    <w:rsid w:val="00824186"/>
    <w:rsid w:val="0083608D"/>
    <w:rsid w:val="0083670C"/>
    <w:rsid w:val="00842835"/>
    <w:rsid w:val="008505AF"/>
    <w:rsid w:val="00865CC0"/>
    <w:rsid w:val="00871BFC"/>
    <w:rsid w:val="00876C5D"/>
    <w:rsid w:val="00884428"/>
    <w:rsid w:val="008910B4"/>
    <w:rsid w:val="00891FAA"/>
    <w:rsid w:val="008922AF"/>
    <w:rsid w:val="008A46A9"/>
    <w:rsid w:val="008B0FC8"/>
    <w:rsid w:val="008C52AF"/>
    <w:rsid w:val="008C7F15"/>
    <w:rsid w:val="008F734B"/>
    <w:rsid w:val="00912BE9"/>
    <w:rsid w:val="00921C99"/>
    <w:rsid w:val="00923AC0"/>
    <w:rsid w:val="00936EF7"/>
    <w:rsid w:val="00941A71"/>
    <w:rsid w:val="0094535D"/>
    <w:rsid w:val="00946E2A"/>
    <w:rsid w:val="009662D8"/>
    <w:rsid w:val="00984675"/>
    <w:rsid w:val="009A2D3F"/>
    <w:rsid w:val="009B4E26"/>
    <w:rsid w:val="009B7FE6"/>
    <w:rsid w:val="009C3015"/>
    <w:rsid w:val="009C3744"/>
    <w:rsid w:val="009D2B29"/>
    <w:rsid w:val="009D598D"/>
    <w:rsid w:val="009E6ADC"/>
    <w:rsid w:val="009E7A98"/>
    <w:rsid w:val="009F2A7F"/>
    <w:rsid w:val="009F57A6"/>
    <w:rsid w:val="00A01962"/>
    <w:rsid w:val="00A06E67"/>
    <w:rsid w:val="00A303A4"/>
    <w:rsid w:val="00A313E5"/>
    <w:rsid w:val="00A5370B"/>
    <w:rsid w:val="00A549E1"/>
    <w:rsid w:val="00A5715E"/>
    <w:rsid w:val="00A62AF4"/>
    <w:rsid w:val="00A85BA2"/>
    <w:rsid w:val="00A87705"/>
    <w:rsid w:val="00A93CB0"/>
    <w:rsid w:val="00A9513E"/>
    <w:rsid w:val="00A952D6"/>
    <w:rsid w:val="00A95D2B"/>
    <w:rsid w:val="00AB4EDD"/>
    <w:rsid w:val="00AB6920"/>
    <w:rsid w:val="00AC79FF"/>
    <w:rsid w:val="00AD020C"/>
    <w:rsid w:val="00AD2F65"/>
    <w:rsid w:val="00AD6AA9"/>
    <w:rsid w:val="00B207F1"/>
    <w:rsid w:val="00B21064"/>
    <w:rsid w:val="00B25A2E"/>
    <w:rsid w:val="00B2624E"/>
    <w:rsid w:val="00B41DC7"/>
    <w:rsid w:val="00B76381"/>
    <w:rsid w:val="00B77FAD"/>
    <w:rsid w:val="00B91E5A"/>
    <w:rsid w:val="00B92811"/>
    <w:rsid w:val="00B960FF"/>
    <w:rsid w:val="00BA18B8"/>
    <w:rsid w:val="00BB4F94"/>
    <w:rsid w:val="00BB67B4"/>
    <w:rsid w:val="00BB7D3E"/>
    <w:rsid w:val="00BE3A3D"/>
    <w:rsid w:val="00BE682B"/>
    <w:rsid w:val="00C01828"/>
    <w:rsid w:val="00C025CB"/>
    <w:rsid w:val="00C04864"/>
    <w:rsid w:val="00C135DB"/>
    <w:rsid w:val="00C146A1"/>
    <w:rsid w:val="00C17DD6"/>
    <w:rsid w:val="00C27207"/>
    <w:rsid w:val="00C37133"/>
    <w:rsid w:val="00C56761"/>
    <w:rsid w:val="00C630ED"/>
    <w:rsid w:val="00C63BAD"/>
    <w:rsid w:val="00C70E8D"/>
    <w:rsid w:val="00C769EE"/>
    <w:rsid w:val="00C83A26"/>
    <w:rsid w:val="00CA3D8A"/>
    <w:rsid w:val="00CA4CC6"/>
    <w:rsid w:val="00CB2C68"/>
    <w:rsid w:val="00CB3ACD"/>
    <w:rsid w:val="00CE4CEA"/>
    <w:rsid w:val="00D1115C"/>
    <w:rsid w:val="00D1494B"/>
    <w:rsid w:val="00D239EC"/>
    <w:rsid w:val="00D23BE2"/>
    <w:rsid w:val="00D264D5"/>
    <w:rsid w:val="00D27898"/>
    <w:rsid w:val="00D702EA"/>
    <w:rsid w:val="00D96E24"/>
    <w:rsid w:val="00DB0729"/>
    <w:rsid w:val="00DB1632"/>
    <w:rsid w:val="00DB34DD"/>
    <w:rsid w:val="00DB437B"/>
    <w:rsid w:val="00DC2BAF"/>
    <w:rsid w:val="00DD6153"/>
    <w:rsid w:val="00E10EB6"/>
    <w:rsid w:val="00E13124"/>
    <w:rsid w:val="00E15242"/>
    <w:rsid w:val="00E23341"/>
    <w:rsid w:val="00E3091F"/>
    <w:rsid w:val="00E505E3"/>
    <w:rsid w:val="00E51341"/>
    <w:rsid w:val="00E57F9F"/>
    <w:rsid w:val="00E6473C"/>
    <w:rsid w:val="00E65AF9"/>
    <w:rsid w:val="00E67F46"/>
    <w:rsid w:val="00E74464"/>
    <w:rsid w:val="00EB1CBC"/>
    <w:rsid w:val="00ED097B"/>
    <w:rsid w:val="00ED1B6B"/>
    <w:rsid w:val="00ED6FBE"/>
    <w:rsid w:val="00EE2DBA"/>
    <w:rsid w:val="00EF28AF"/>
    <w:rsid w:val="00EF3A59"/>
    <w:rsid w:val="00F116C0"/>
    <w:rsid w:val="00F135F0"/>
    <w:rsid w:val="00F150AD"/>
    <w:rsid w:val="00F16BC1"/>
    <w:rsid w:val="00F224B6"/>
    <w:rsid w:val="00F251A3"/>
    <w:rsid w:val="00F52984"/>
    <w:rsid w:val="00F70991"/>
    <w:rsid w:val="00F709B7"/>
    <w:rsid w:val="00F72895"/>
    <w:rsid w:val="00F81333"/>
    <w:rsid w:val="00F83E90"/>
    <w:rsid w:val="00F86154"/>
    <w:rsid w:val="00FC4167"/>
    <w:rsid w:val="00FD1D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29A44"/>
  <w15:chartTrackingRefBased/>
  <w15:docId w15:val="{07F2EDCB-C157-4822-883A-2BC24CA4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3AE4"/>
    <w:pPr>
      <w:ind w:left="720"/>
      <w:contextualSpacing/>
    </w:pPr>
  </w:style>
  <w:style w:type="paragraph" w:styleId="Encabezado">
    <w:name w:val="header"/>
    <w:basedOn w:val="Normal"/>
    <w:link w:val="EncabezadoCar"/>
    <w:uiPriority w:val="99"/>
    <w:unhideWhenUsed/>
    <w:rsid w:val="00597F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7F33"/>
  </w:style>
  <w:style w:type="paragraph" w:styleId="Piedepgina">
    <w:name w:val="footer"/>
    <w:basedOn w:val="Normal"/>
    <w:link w:val="PiedepginaCar"/>
    <w:uiPriority w:val="99"/>
    <w:unhideWhenUsed/>
    <w:rsid w:val="00597F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7F33"/>
  </w:style>
  <w:style w:type="table" w:styleId="Tablaconcuadrcula">
    <w:name w:val="Table Grid"/>
    <w:basedOn w:val="Tablanormal"/>
    <w:uiPriority w:val="39"/>
    <w:rsid w:val="00921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17584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2">
    <w:name w:val="Grid Table 2"/>
    <w:basedOn w:val="Tablanormal"/>
    <w:uiPriority w:val="47"/>
    <w:rsid w:val="00F7289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566">
      <w:bodyDiv w:val="1"/>
      <w:marLeft w:val="0"/>
      <w:marRight w:val="0"/>
      <w:marTop w:val="0"/>
      <w:marBottom w:val="0"/>
      <w:divBdr>
        <w:top w:val="none" w:sz="0" w:space="0" w:color="auto"/>
        <w:left w:val="none" w:sz="0" w:space="0" w:color="auto"/>
        <w:bottom w:val="none" w:sz="0" w:space="0" w:color="auto"/>
        <w:right w:val="none" w:sz="0" w:space="0" w:color="auto"/>
      </w:divBdr>
    </w:div>
    <w:div w:id="844981227">
      <w:bodyDiv w:val="1"/>
      <w:marLeft w:val="0"/>
      <w:marRight w:val="0"/>
      <w:marTop w:val="0"/>
      <w:marBottom w:val="0"/>
      <w:divBdr>
        <w:top w:val="none" w:sz="0" w:space="0" w:color="auto"/>
        <w:left w:val="none" w:sz="0" w:space="0" w:color="auto"/>
        <w:bottom w:val="none" w:sz="0" w:space="0" w:color="auto"/>
        <w:right w:val="none" w:sz="0" w:space="0" w:color="auto"/>
      </w:divBdr>
    </w:div>
    <w:div w:id="136159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15190-F4CC-4D14-9487-5AEC58B8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466</Words>
  <Characters>2567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Jose Folla (prof.)</dc:creator>
  <cp:keywords/>
  <dc:description/>
  <cp:lastModifiedBy>Alejandro Jose Folla (prof.)</cp:lastModifiedBy>
  <cp:revision>91</cp:revision>
  <cp:lastPrinted>2023-12-21T19:35:00Z</cp:lastPrinted>
  <dcterms:created xsi:type="dcterms:W3CDTF">2024-03-06T08:09:00Z</dcterms:created>
  <dcterms:modified xsi:type="dcterms:W3CDTF">2024-09-17T01:11:00Z</dcterms:modified>
</cp:coreProperties>
</file>