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3C" w:rsidRPr="00E63A1D" w:rsidRDefault="00C9193C" w:rsidP="00C9193C">
      <w:pPr>
        <w:pStyle w:val="Ttulo3"/>
      </w:pPr>
      <w:r w:rsidRPr="008920E7">
        <w:rPr>
          <w:u w:val="single"/>
        </w:rPr>
        <w:t>CARRERA:</w:t>
      </w:r>
      <w:r w:rsidRPr="00E63A1D">
        <w:t xml:space="preserve"> INGENIERIA ELECTROMECANICA</w:t>
      </w:r>
    </w:p>
    <w:p w:rsidR="00C9193C" w:rsidRPr="00E63A1D" w:rsidRDefault="00C9193C" w:rsidP="00C9193C">
      <w:pPr>
        <w:pStyle w:val="Lista"/>
      </w:pPr>
      <w:r w:rsidRPr="00AD5137">
        <w:rPr>
          <w:b/>
          <w:u w:val="single"/>
        </w:rPr>
        <w:t>ASIGNATURA:</w:t>
      </w:r>
      <w:r w:rsidRPr="00E63A1D">
        <w:t xml:space="preserve"> ELECTROTECNIA      </w:t>
      </w:r>
      <w:r w:rsidRPr="00AD5137">
        <w:rPr>
          <w:b/>
          <w:u w:val="single"/>
        </w:rPr>
        <w:t>NIVEL:</w:t>
      </w:r>
      <w:r w:rsidRPr="00E63A1D">
        <w:t xml:space="preserve"> 3º          </w:t>
      </w:r>
    </w:p>
    <w:p w:rsidR="00C9193C" w:rsidRDefault="00C9193C" w:rsidP="00C9193C">
      <w:pPr>
        <w:pStyle w:val="Lista"/>
      </w:pPr>
      <w:r w:rsidRPr="00AD5137">
        <w:rPr>
          <w:b/>
          <w:u w:val="single"/>
        </w:rPr>
        <w:t>ACTIVIDAD CURRICULAR:</w:t>
      </w:r>
      <w:r>
        <w:t xml:space="preserve"> Resolver los siguientes ejercicios propuestos.</w:t>
      </w:r>
    </w:p>
    <w:p w:rsidR="00C9193C" w:rsidRDefault="00C9193C" w:rsidP="00C9193C">
      <w:pPr>
        <w:pStyle w:val="Lista"/>
      </w:pPr>
      <w:r>
        <w:rPr>
          <w:b/>
          <w:u w:val="single"/>
        </w:rPr>
        <w:t>ALCANCE:</w:t>
      </w:r>
      <w:r>
        <w:t xml:space="preserve">  </w:t>
      </w:r>
      <w:r w:rsidRPr="000E2FB1">
        <w:rPr>
          <w:b/>
        </w:rPr>
        <w:t xml:space="preserve">Unidad </w:t>
      </w:r>
      <w:r>
        <w:rPr>
          <w:b/>
        </w:rPr>
        <w:t>8</w:t>
      </w:r>
    </w:p>
    <w:p w:rsidR="00DC646A" w:rsidRDefault="00862FC9" w:rsidP="004E1BD8">
      <w:pPr>
        <w:pStyle w:val="Prrafodelista"/>
        <w:numPr>
          <w:ilvl w:val="0"/>
          <w:numId w:val="1"/>
        </w:numPr>
        <w:ind w:left="284" w:hanging="284"/>
        <w:jc w:val="both"/>
      </w:pPr>
      <w:r>
        <w:t xml:space="preserve">Calcular la intensidad de corriente que debe aplicarse a la bobina del circuito magnético de la </w:t>
      </w:r>
      <w:r w:rsidRPr="00DC646A">
        <w:rPr>
          <w:i/>
        </w:rPr>
        <w:t>Figura 1</w:t>
      </w:r>
      <w:r w:rsidR="001B163D" w:rsidRPr="00DC646A">
        <w:rPr>
          <w:i/>
        </w:rPr>
        <w:t>,</w:t>
      </w:r>
      <w:r>
        <w:t xml:space="preserve"> para establecer en la columna de la derecha un flujo de 1x10</w:t>
      </w:r>
      <w:r w:rsidRPr="00DC646A">
        <w:rPr>
          <w:vertAlign w:val="superscript"/>
        </w:rPr>
        <w:t xml:space="preserve">-3 </w:t>
      </w:r>
      <w:r>
        <w:t>Wb. La permeabilidad relativa se supone constante en todos los puntos y de valor µ</w:t>
      </w:r>
      <w:r w:rsidRPr="00DC646A">
        <w:rPr>
          <w:vertAlign w:val="subscript"/>
        </w:rPr>
        <w:t>r</w:t>
      </w:r>
      <w:r>
        <w:t>=400, y la sección S=10cm</w:t>
      </w:r>
      <w:r w:rsidRPr="00DC646A">
        <w:rPr>
          <w:vertAlign w:val="superscript"/>
        </w:rPr>
        <w:t>2</w:t>
      </w:r>
      <w:r>
        <w:t xml:space="preserve"> es la misma en toda la estructura</w:t>
      </w:r>
      <w:r w:rsidR="00607BC6">
        <w:t>, excepto en la columna izquierda, que vale 20 cm</w:t>
      </w:r>
      <w:r w:rsidR="00607BC6" w:rsidRPr="00DC646A">
        <w:rPr>
          <w:vertAlign w:val="superscript"/>
        </w:rPr>
        <w:t>2</w:t>
      </w:r>
      <w:r w:rsidR="00607BC6">
        <w:t xml:space="preserve">. La longitud </w:t>
      </w:r>
      <w:r w:rsidR="00607BC6" w:rsidRPr="00DC646A">
        <w:rPr>
          <w:rFonts w:ascii="Brush Script MT" w:hAnsi="Brush Script MT"/>
          <w:sz w:val="24"/>
          <w:szCs w:val="24"/>
        </w:rPr>
        <w:t>l</w:t>
      </w:r>
      <w:r w:rsidR="001B163D">
        <w:t xml:space="preserve"> </w:t>
      </w:r>
      <w:r w:rsidR="00607BC6">
        <w:t>=</w:t>
      </w:r>
      <w:r w:rsidR="001B163D">
        <w:t xml:space="preserve"> </w:t>
      </w:r>
      <w:r w:rsidR="00607BC6">
        <w:t>10 cm. Calcular también el flujo en la columna central.</w:t>
      </w:r>
    </w:p>
    <w:p w:rsidR="003B5ACF" w:rsidRDefault="003B5ACF" w:rsidP="00DC646A">
      <w:pPr>
        <w:pStyle w:val="Prrafodelista"/>
        <w:jc w:val="both"/>
      </w:pPr>
      <w:r>
        <w:rPr>
          <w:noProof/>
          <w:lang w:val="es-AR" w:eastAsia="es-AR"/>
        </w:rPr>
        <w:drawing>
          <wp:anchor distT="0" distB="0" distL="114300" distR="114300" simplePos="0" relativeHeight="251658240" behindDoc="0" locked="0" layoutInCell="1" allowOverlap="1">
            <wp:simplePos x="0" y="0"/>
            <wp:positionH relativeFrom="column">
              <wp:posOffset>450850</wp:posOffset>
            </wp:positionH>
            <wp:positionV relativeFrom="paragraph">
              <wp:posOffset>11430</wp:posOffset>
            </wp:positionV>
            <wp:extent cx="2652395" cy="1457960"/>
            <wp:effectExtent l="19050" t="0" r="0" b="0"/>
            <wp:wrapSquare wrapText="bothSides"/>
            <wp:docPr id="1" name="0 Imagen" descr="Prob-1-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1-Fig_1.png"/>
                    <pic:cNvPicPr/>
                  </pic:nvPicPr>
                  <pic:blipFill>
                    <a:blip r:embed="rId8" cstate="print"/>
                    <a:stretch>
                      <a:fillRect/>
                    </a:stretch>
                  </pic:blipFill>
                  <pic:spPr>
                    <a:xfrm>
                      <a:off x="0" y="0"/>
                      <a:ext cx="2652395" cy="1457960"/>
                    </a:xfrm>
                    <a:prstGeom prst="rect">
                      <a:avLst/>
                    </a:prstGeom>
                  </pic:spPr>
                </pic:pic>
              </a:graphicData>
            </a:graphic>
          </wp:anchor>
        </w:drawing>
      </w:r>
    </w:p>
    <w:p w:rsidR="00DC646A" w:rsidRPr="00DC646A" w:rsidRDefault="00DC646A" w:rsidP="003B5ACF">
      <w:pPr>
        <w:jc w:val="both"/>
      </w:pPr>
      <w:r>
        <w:t xml:space="preserve">Respuestas: </w:t>
      </w:r>
      <w:r w:rsidRPr="00DC646A">
        <w:rPr>
          <w:rFonts w:ascii="Times New Roman" w:hAnsi="Times New Roman" w:cs="Times New Roman"/>
          <w:i/>
          <w:sz w:val="24"/>
          <w:szCs w:val="24"/>
        </w:rPr>
        <w:t>I</w:t>
      </w:r>
      <w:r>
        <w:t xml:space="preserve">= 9.95 </w:t>
      </w:r>
      <w:proofErr w:type="gramStart"/>
      <w:r>
        <w:t>A  ;</w:t>
      </w:r>
      <w:proofErr w:type="gramEnd"/>
      <w:r>
        <w:t xml:space="preserve">  </w:t>
      </w:r>
      <w:r>
        <w:rPr>
          <w:rFonts w:cstheme="minorHAnsi"/>
        </w:rPr>
        <w:t>φ</w:t>
      </w:r>
      <w:r>
        <w:t>= 2,2 X 10</w:t>
      </w:r>
      <w:r w:rsidRPr="00DC646A">
        <w:rPr>
          <w:vertAlign w:val="superscript"/>
        </w:rPr>
        <w:t>-3</w:t>
      </w:r>
      <w:r>
        <w:t xml:space="preserve"> Wb</w:t>
      </w:r>
    </w:p>
    <w:p w:rsidR="003B5ACF" w:rsidRDefault="003B5ACF" w:rsidP="003B5ACF">
      <w:pPr>
        <w:jc w:val="both"/>
      </w:pPr>
    </w:p>
    <w:p w:rsidR="003B5ACF" w:rsidRDefault="003B5ACF" w:rsidP="003B5ACF">
      <w:pPr>
        <w:jc w:val="both"/>
      </w:pPr>
    </w:p>
    <w:p w:rsidR="001B163D" w:rsidRDefault="001B163D" w:rsidP="001B163D">
      <w:pPr>
        <w:jc w:val="both"/>
      </w:pPr>
    </w:p>
    <w:p w:rsidR="00862FC9" w:rsidRPr="009B61D5" w:rsidRDefault="003379AA" w:rsidP="00862FC9">
      <w:pPr>
        <w:pStyle w:val="Prrafodelista"/>
        <w:numPr>
          <w:ilvl w:val="0"/>
          <w:numId w:val="1"/>
        </w:numPr>
        <w:jc w:val="both"/>
      </w:pPr>
      <w:r>
        <w:rPr>
          <w:noProof/>
          <w:lang w:val="es-AR" w:eastAsia="es-AR"/>
        </w:rPr>
        <w:drawing>
          <wp:anchor distT="0" distB="0" distL="114300" distR="114300" simplePos="0" relativeHeight="251659264" behindDoc="0" locked="0" layoutInCell="1" allowOverlap="1">
            <wp:simplePos x="0" y="0"/>
            <wp:positionH relativeFrom="column">
              <wp:posOffset>452120</wp:posOffset>
            </wp:positionH>
            <wp:positionV relativeFrom="paragraph">
              <wp:posOffset>942975</wp:posOffset>
            </wp:positionV>
            <wp:extent cx="3630295" cy="1585595"/>
            <wp:effectExtent l="19050" t="0" r="8255" b="0"/>
            <wp:wrapSquare wrapText="bothSides"/>
            <wp:docPr id="2" name="1 Imagen" descr="Prob-2-Fi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2-Fig_2.png"/>
                    <pic:cNvPicPr/>
                  </pic:nvPicPr>
                  <pic:blipFill>
                    <a:blip r:embed="rId9" cstate="print"/>
                    <a:stretch>
                      <a:fillRect/>
                    </a:stretch>
                  </pic:blipFill>
                  <pic:spPr>
                    <a:xfrm>
                      <a:off x="0" y="0"/>
                      <a:ext cx="3630295" cy="1585595"/>
                    </a:xfrm>
                    <a:prstGeom prst="rect">
                      <a:avLst/>
                    </a:prstGeom>
                  </pic:spPr>
                </pic:pic>
              </a:graphicData>
            </a:graphic>
          </wp:anchor>
        </w:drawing>
      </w:r>
      <w:r w:rsidR="00703F0C">
        <w:t>El</w:t>
      </w:r>
      <w:r w:rsidR="00015819">
        <w:t xml:space="preserve"> circuito</w:t>
      </w:r>
      <w:r w:rsidR="00607BC6">
        <w:t xml:space="preserve"> magnético </w:t>
      </w:r>
      <w:r w:rsidR="00703F0C">
        <w:t xml:space="preserve">de la </w:t>
      </w:r>
      <w:r w:rsidR="00703F0C" w:rsidRPr="00703F0C">
        <w:rPr>
          <w:i/>
        </w:rPr>
        <w:t>Figura 2</w:t>
      </w:r>
      <w:r w:rsidR="00703F0C">
        <w:t>,</w:t>
      </w:r>
      <w:r w:rsidR="00703F0C" w:rsidRPr="00703F0C">
        <w:t xml:space="preserve"> </w:t>
      </w:r>
      <w:r w:rsidR="00607BC6">
        <w:t>tiene una sección uniforma de 8 cm</w:t>
      </w:r>
      <w:r w:rsidR="00607BC6" w:rsidRPr="00607BC6">
        <w:rPr>
          <w:vertAlign w:val="superscript"/>
        </w:rPr>
        <w:t>2</w:t>
      </w:r>
      <w:r w:rsidR="00607BC6">
        <w:t xml:space="preserve"> y una longitud magnética media igual a 0,3 m. Si la curva de magnetización del material viene expresada aproximadamente por la ecuación: </w:t>
      </w:r>
      <w:r w:rsidR="00607BC6" w:rsidRPr="00607BC6">
        <w:rPr>
          <w:position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0.55pt;height:31.2pt" o:ole="">
            <v:imagedata r:id="rId10" o:title=""/>
          </v:shape>
          <o:OLEObject Type="Embed" ProgID="Equation.3" ShapeID="_x0000_i1039" DrawAspect="Content" ObjectID="_1533739587" r:id="rId11"/>
        </w:object>
      </w:r>
      <w:r w:rsidR="00607BC6">
        <w:t xml:space="preserve">    </w:t>
      </w:r>
      <w:r w:rsidR="003C638B" w:rsidRPr="00607BC6">
        <w:rPr>
          <w:position w:val="-24"/>
        </w:rPr>
        <w:object w:dxaOrig="2060" w:dyaOrig="620">
          <v:shape id="_x0000_i1040" type="#_x0000_t75" style="width:103.2pt;height:31.2pt" o:ole="">
            <v:imagedata r:id="rId12" o:title=""/>
          </v:shape>
          <o:OLEObject Type="Embed" ProgID="Equation.3" ShapeID="_x0000_i1040" DrawAspect="Content" ObjectID="_1533739588" r:id="rId13"/>
        </w:object>
      </w:r>
    </w:p>
    <w:p w:rsidR="009B61D5" w:rsidRPr="00703F0C" w:rsidRDefault="003379AA" w:rsidP="003379AA">
      <w:pPr>
        <w:ind w:left="360"/>
        <w:jc w:val="both"/>
      </w:pPr>
      <w:r>
        <w:t>Calcular la corriente C.C. en amperios que debe introducirse en la bobina de excitación, que tiene 100 espiras, para producir un flujo en el núcleo de 8x10</w:t>
      </w:r>
      <w:r w:rsidRPr="003379AA">
        <w:rPr>
          <w:vertAlign w:val="superscript"/>
        </w:rPr>
        <w:t>-4</w:t>
      </w:r>
      <w:r>
        <w:t xml:space="preserve"> </w:t>
      </w:r>
      <w:proofErr w:type="spellStart"/>
      <w:r>
        <w:t>Wb.</w:t>
      </w:r>
      <w:proofErr w:type="spellEnd"/>
    </w:p>
    <w:p w:rsidR="00703F0C" w:rsidRDefault="00703F0C" w:rsidP="00703F0C">
      <w:pPr>
        <w:pStyle w:val="Prrafodelista"/>
      </w:pPr>
    </w:p>
    <w:p w:rsidR="00703F0C" w:rsidRDefault="00CF58B9" w:rsidP="00CF58B9">
      <w:pPr>
        <w:jc w:val="both"/>
      </w:pPr>
      <w:r>
        <w:t xml:space="preserve">          </w:t>
      </w:r>
      <w:r w:rsidR="008B71AB">
        <w:t xml:space="preserve">Respuesta: </w:t>
      </w:r>
      <w:r w:rsidR="008B71AB" w:rsidRPr="00DC646A">
        <w:rPr>
          <w:rFonts w:ascii="Times New Roman" w:hAnsi="Times New Roman" w:cs="Times New Roman"/>
          <w:i/>
          <w:sz w:val="24"/>
          <w:szCs w:val="24"/>
        </w:rPr>
        <w:t>I</w:t>
      </w:r>
      <w:r w:rsidR="005E1A20">
        <w:t>= 0,42</w:t>
      </w:r>
      <w:r w:rsidR="008B71AB">
        <w:t xml:space="preserve"> A  </w:t>
      </w:r>
    </w:p>
    <w:p w:rsidR="003C638B" w:rsidRPr="00703F0C" w:rsidRDefault="008B71AB" w:rsidP="00862FC9">
      <w:pPr>
        <w:pStyle w:val="Prrafodelista"/>
        <w:numPr>
          <w:ilvl w:val="0"/>
          <w:numId w:val="1"/>
        </w:numPr>
        <w:jc w:val="both"/>
      </w:pPr>
      <w:r>
        <w:rPr>
          <w:noProof/>
          <w:lang w:val="es-AR" w:eastAsia="es-AR"/>
        </w:rPr>
        <w:drawing>
          <wp:anchor distT="0" distB="0" distL="114300" distR="114300" simplePos="0" relativeHeight="251660288" behindDoc="0" locked="0" layoutInCell="1" allowOverlap="1">
            <wp:simplePos x="0" y="0"/>
            <wp:positionH relativeFrom="column">
              <wp:posOffset>2369820</wp:posOffset>
            </wp:positionH>
            <wp:positionV relativeFrom="paragraph">
              <wp:posOffset>443865</wp:posOffset>
            </wp:positionV>
            <wp:extent cx="3435985" cy="1699260"/>
            <wp:effectExtent l="19050" t="0" r="0" b="0"/>
            <wp:wrapSquare wrapText="bothSides"/>
            <wp:docPr id="3" name="2 Imagen" descr="Prob-3-Fig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3-Fig_3.png"/>
                    <pic:cNvPicPr/>
                  </pic:nvPicPr>
                  <pic:blipFill>
                    <a:blip r:embed="rId14" cstate="print"/>
                    <a:stretch>
                      <a:fillRect/>
                    </a:stretch>
                  </pic:blipFill>
                  <pic:spPr>
                    <a:xfrm>
                      <a:off x="0" y="0"/>
                      <a:ext cx="3435985" cy="1699260"/>
                    </a:xfrm>
                    <a:prstGeom prst="rect">
                      <a:avLst/>
                    </a:prstGeom>
                  </pic:spPr>
                </pic:pic>
              </a:graphicData>
            </a:graphic>
          </wp:anchor>
        </w:drawing>
      </w:r>
      <w:r w:rsidR="00703F0C">
        <w:t xml:space="preserve">En la </w:t>
      </w:r>
      <w:r w:rsidR="00703F0C" w:rsidRPr="00703F0C">
        <w:rPr>
          <w:i/>
        </w:rPr>
        <w:t>Figura 2</w:t>
      </w:r>
      <w:r w:rsidR="00703F0C">
        <w:t>, c</w:t>
      </w:r>
      <w:r w:rsidR="003C638B">
        <w:t xml:space="preserve">alcular la corriente necesaria en la bobina para producir una densidad de flujo en el entrehierro igual de 0,8 Tesla. El núcleo está hecho de un material cuya curva de imanación viene expresada por la función: </w:t>
      </w:r>
      <w:r w:rsidR="00C974B9" w:rsidRPr="003C638B">
        <w:rPr>
          <w:position w:val="-24"/>
        </w:rPr>
        <w:object w:dxaOrig="1200" w:dyaOrig="620">
          <v:shape id="_x0000_i1027" type="#_x0000_t75" style="width:60.55pt;height:31.2pt" o:ole="">
            <v:imagedata r:id="rId15" o:title=""/>
          </v:shape>
          <o:OLEObject Type="Embed" ProgID="Equation.3" ShapeID="_x0000_i1027" DrawAspect="Content" ObjectID="_1533739589" r:id="rId16"/>
        </w:object>
      </w:r>
      <w:r w:rsidR="00245F44">
        <w:t xml:space="preserve"> </w:t>
      </w:r>
      <w:r w:rsidR="00245F44" w:rsidRPr="00607BC6">
        <w:rPr>
          <w:position w:val="-24"/>
        </w:rPr>
        <w:object w:dxaOrig="2060" w:dyaOrig="620">
          <v:shape id="_x0000_i1028" type="#_x0000_t75" style="width:103.2pt;height:31.2pt" o:ole="">
            <v:imagedata r:id="rId12" o:title=""/>
          </v:shape>
          <o:OLEObject Type="Embed" ProgID="Equation.3" ShapeID="_x0000_i1028" DrawAspect="Content" ObjectID="_1533739590" r:id="rId17"/>
        </w:object>
      </w:r>
    </w:p>
    <w:p w:rsidR="009B61D5" w:rsidRDefault="008B71AB" w:rsidP="00DE5FE9">
      <w:pPr>
        <w:ind w:firstLine="708"/>
        <w:jc w:val="both"/>
      </w:pPr>
      <w:r>
        <w:t xml:space="preserve">Respuesta: </w:t>
      </w:r>
      <w:r w:rsidRPr="00DC646A">
        <w:rPr>
          <w:rFonts w:ascii="Times New Roman" w:hAnsi="Times New Roman" w:cs="Times New Roman"/>
          <w:i/>
          <w:sz w:val="24"/>
          <w:szCs w:val="24"/>
        </w:rPr>
        <w:t>I</w:t>
      </w:r>
      <w:r>
        <w:t>= 6</w:t>
      </w:r>
      <w:r w:rsidR="00CF58B9">
        <w:t>,</w:t>
      </w:r>
      <w:r>
        <w:t xml:space="preserve">78 A  </w:t>
      </w:r>
    </w:p>
    <w:p w:rsidR="00F85913" w:rsidRDefault="00F85913" w:rsidP="00F85913">
      <w:pPr>
        <w:pStyle w:val="Prrafodelista"/>
        <w:numPr>
          <w:ilvl w:val="0"/>
          <w:numId w:val="1"/>
        </w:numPr>
        <w:jc w:val="both"/>
      </w:pPr>
      <w:r w:rsidRPr="00F85913">
        <w:lastRenderedPageBreak/>
        <w:t xml:space="preserve">El circuito magnético de la </w:t>
      </w:r>
      <w:r w:rsidR="00703F0C">
        <w:rPr>
          <w:i/>
        </w:rPr>
        <w:t>F</w:t>
      </w:r>
      <w:r w:rsidRPr="00703F0C">
        <w:rPr>
          <w:i/>
        </w:rPr>
        <w:t>igura</w:t>
      </w:r>
      <w:r w:rsidR="00703F0C" w:rsidRPr="00703F0C">
        <w:rPr>
          <w:i/>
        </w:rPr>
        <w:t xml:space="preserve"> 4</w:t>
      </w:r>
      <w:r w:rsidR="00703F0C">
        <w:t>,</w:t>
      </w:r>
      <w:r w:rsidRPr="00F85913">
        <w:t xml:space="preserve"> tiene los caminos magnéticos medios y las secciones que se muestran. El material tiene la curva de magnetización que se indica. Si por las 600 espiras circulan 10[A] de C.C</w:t>
      </w:r>
      <w:r w:rsidR="00330ED8">
        <w:t>.</w:t>
      </w:r>
      <w:r w:rsidRPr="00F85913">
        <w:t>, se pide determinar el flujo en el entrehierro de 0,4 [cm], dentro de un margen de error del 5%. Detalle las cantidades que eventualmente desprecie y todas las suposiciones validas que haga (Atención: La sección es variable)</w:t>
      </w:r>
      <w:r w:rsidR="00330ED8">
        <w:t>.</w:t>
      </w:r>
    </w:p>
    <w:p w:rsidR="00703F0C" w:rsidRDefault="00703F0C" w:rsidP="00703F0C">
      <w:pPr>
        <w:pStyle w:val="Prrafodelista"/>
      </w:pPr>
    </w:p>
    <w:p w:rsidR="00703F0C" w:rsidRDefault="009B61D5" w:rsidP="00703F0C">
      <w:pPr>
        <w:jc w:val="both"/>
      </w:pPr>
      <w:r>
        <w:rPr>
          <w:noProof/>
          <w:lang w:val="es-AR" w:eastAsia="es-AR"/>
        </w:rPr>
        <w:drawing>
          <wp:anchor distT="0" distB="0" distL="114300" distR="114300" simplePos="0" relativeHeight="251661312" behindDoc="0" locked="0" layoutInCell="1" allowOverlap="1">
            <wp:simplePos x="0" y="0"/>
            <wp:positionH relativeFrom="column">
              <wp:posOffset>109855</wp:posOffset>
            </wp:positionH>
            <wp:positionV relativeFrom="paragraph">
              <wp:posOffset>163195</wp:posOffset>
            </wp:positionV>
            <wp:extent cx="5760085" cy="2707005"/>
            <wp:effectExtent l="19050" t="0" r="0" b="0"/>
            <wp:wrapSquare wrapText="bothSides"/>
            <wp:docPr id="4" name="3 Imagen" descr="Prob-4-Fig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4-Fig_4.png"/>
                    <pic:cNvPicPr/>
                  </pic:nvPicPr>
                  <pic:blipFill>
                    <a:blip r:embed="rId18" cstate="print"/>
                    <a:stretch>
                      <a:fillRect/>
                    </a:stretch>
                  </pic:blipFill>
                  <pic:spPr>
                    <a:xfrm>
                      <a:off x="0" y="0"/>
                      <a:ext cx="5760085" cy="2707005"/>
                    </a:xfrm>
                    <a:prstGeom prst="rect">
                      <a:avLst/>
                    </a:prstGeom>
                  </pic:spPr>
                </pic:pic>
              </a:graphicData>
            </a:graphic>
          </wp:anchor>
        </w:drawing>
      </w:r>
    </w:p>
    <w:p w:rsidR="00245F44" w:rsidRDefault="00015819" w:rsidP="00862FC9">
      <w:pPr>
        <w:pStyle w:val="Prrafodelista"/>
        <w:numPr>
          <w:ilvl w:val="0"/>
          <w:numId w:val="1"/>
        </w:numPr>
        <w:jc w:val="both"/>
      </w:pPr>
      <w:r>
        <w:t>En la estructura magnética mostrada</w:t>
      </w:r>
      <w:r w:rsidR="00703F0C">
        <w:t xml:space="preserve"> en la </w:t>
      </w:r>
      <w:r w:rsidR="00703F0C" w:rsidRPr="00703F0C">
        <w:rPr>
          <w:i/>
        </w:rPr>
        <w:t>Figura 5</w:t>
      </w:r>
      <w:r>
        <w:t>, la densidad de flujo en el entrehierro de la derecha es 1 Wb/m</w:t>
      </w:r>
      <w:r w:rsidRPr="00015819">
        <w:rPr>
          <w:vertAlign w:val="superscript"/>
        </w:rPr>
        <w:t>2</w:t>
      </w:r>
      <w:r>
        <w:t xml:space="preserve">. El núcleo está hecho de un material cuya curva de imanación viene dada por: </w:t>
      </w:r>
      <w:r w:rsidR="000C3B93" w:rsidRPr="003C638B">
        <w:rPr>
          <w:position w:val="-24"/>
        </w:rPr>
        <w:object w:dxaOrig="1420" w:dyaOrig="620">
          <v:shape id="_x0000_i1029" type="#_x0000_t75" style="width:71.35pt;height:31.2pt" o:ole="">
            <v:imagedata r:id="rId19" o:title=""/>
          </v:shape>
          <o:OLEObject Type="Embed" ProgID="Equation.3" ShapeID="_x0000_i1029" DrawAspect="Content" ObjectID="_1533739591" r:id="rId20"/>
        </w:object>
      </w:r>
      <w:r>
        <w:t xml:space="preserve">       </w:t>
      </w:r>
      <w:r w:rsidRPr="00607BC6">
        <w:rPr>
          <w:position w:val="-24"/>
        </w:rPr>
        <w:object w:dxaOrig="2060" w:dyaOrig="620">
          <v:shape id="_x0000_i1030" type="#_x0000_t75" style="width:103.2pt;height:31.2pt" o:ole="">
            <v:imagedata r:id="rId12" o:title=""/>
          </v:shape>
          <o:OLEObject Type="Embed" ProgID="Equation.3" ShapeID="_x0000_i1030" DrawAspect="Content" ObjectID="_1533739592" r:id="rId21"/>
        </w:object>
      </w:r>
    </w:p>
    <w:p w:rsidR="000C3B93" w:rsidRDefault="000C3B93" w:rsidP="000C3B93">
      <w:pPr>
        <w:pStyle w:val="Prrafodelista"/>
        <w:jc w:val="both"/>
      </w:pPr>
      <w:r>
        <w:t xml:space="preserve">La longitud </w:t>
      </w:r>
      <w:r w:rsidRPr="008B71AB">
        <w:rPr>
          <w:rFonts w:ascii="Brush Script MT" w:hAnsi="Brush Script MT"/>
          <w:sz w:val="24"/>
          <w:szCs w:val="24"/>
        </w:rPr>
        <w:t>l</w:t>
      </w:r>
      <w:r>
        <w:t>=10cm y la sección transversal es uniforme y vale 5 cm</w:t>
      </w:r>
      <w:r w:rsidRPr="000C3B93">
        <w:rPr>
          <w:vertAlign w:val="superscript"/>
        </w:rPr>
        <w:t>2</w:t>
      </w:r>
      <w:r>
        <w:t xml:space="preserve">. Calcular las corrientes </w:t>
      </w:r>
      <w:r w:rsidRPr="008B71AB">
        <w:rPr>
          <w:rFonts w:ascii="Times New Roman" w:hAnsi="Times New Roman" w:cs="Times New Roman"/>
        </w:rPr>
        <w:t>I</w:t>
      </w:r>
      <w:r w:rsidRPr="008B71AB">
        <w:rPr>
          <w:rFonts w:ascii="Times New Roman" w:hAnsi="Times New Roman" w:cs="Times New Roman"/>
          <w:vertAlign w:val="subscript"/>
        </w:rPr>
        <w:t>1</w:t>
      </w:r>
      <w:r>
        <w:t xml:space="preserve"> e </w:t>
      </w:r>
      <w:r w:rsidRPr="008B71AB">
        <w:rPr>
          <w:rFonts w:ascii="Times New Roman" w:hAnsi="Times New Roman" w:cs="Times New Roman"/>
        </w:rPr>
        <w:t>I</w:t>
      </w:r>
      <w:r w:rsidRPr="008B71AB">
        <w:rPr>
          <w:rFonts w:ascii="Times New Roman" w:hAnsi="Times New Roman" w:cs="Times New Roman"/>
          <w:vertAlign w:val="subscript"/>
        </w:rPr>
        <w:t>2</w:t>
      </w:r>
      <w:r>
        <w:t xml:space="preserve"> que debería circular por las bobinas para que el flujo en el entrehierro izquierdo sea nulo.</w:t>
      </w:r>
    </w:p>
    <w:p w:rsidR="008B71AB" w:rsidRDefault="007912D0" w:rsidP="000C3B93">
      <w:pPr>
        <w:pStyle w:val="Prrafodelista"/>
        <w:jc w:val="both"/>
      </w:pPr>
      <w:bookmarkStart w:id="0" w:name="_GoBack"/>
      <w:bookmarkEnd w:id="0"/>
      <w:r>
        <w:rPr>
          <w:noProof/>
          <w:lang w:val="es-AR" w:eastAsia="es-AR"/>
        </w:rPr>
        <w:drawing>
          <wp:anchor distT="0" distB="0" distL="114300" distR="114300" simplePos="0" relativeHeight="251662336" behindDoc="0" locked="0" layoutInCell="1" allowOverlap="1">
            <wp:simplePos x="0" y="0"/>
            <wp:positionH relativeFrom="column">
              <wp:posOffset>2895600</wp:posOffset>
            </wp:positionH>
            <wp:positionV relativeFrom="paragraph">
              <wp:posOffset>158750</wp:posOffset>
            </wp:positionV>
            <wp:extent cx="2774950" cy="1593850"/>
            <wp:effectExtent l="19050" t="0" r="6350" b="0"/>
            <wp:wrapSquare wrapText="bothSides"/>
            <wp:docPr id="7" name="6 Imagen" descr="CIR-MAG-PRO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MAG-PROB-5.png"/>
                    <pic:cNvPicPr/>
                  </pic:nvPicPr>
                  <pic:blipFill>
                    <a:blip r:embed="rId22" cstate="print"/>
                    <a:stretch>
                      <a:fillRect/>
                    </a:stretch>
                  </pic:blipFill>
                  <pic:spPr>
                    <a:xfrm>
                      <a:off x="0" y="0"/>
                      <a:ext cx="2774950" cy="1593850"/>
                    </a:xfrm>
                    <a:prstGeom prst="rect">
                      <a:avLst/>
                    </a:prstGeom>
                  </pic:spPr>
                </pic:pic>
              </a:graphicData>
            </a:graphic>
          </wp:anchor>
        </w:drawing>
      </w:r>
    </w:p>
    <w:p w:rsidR="008B71AB" w:rsidRDefault="008B71AB" w:rsidP="000C3B93">
      <w:pPr>
        <w:pStyle w:val="Prrafodelista"/>
        <w:jc w:val="both"/>
      </w:pPr>
    </w:p>
    <w:p w:rsidR="006A717E" w:rsidRDefault="008B71AB" w:rsidP="000C3B93">
      <w:pPr>
        <w:pStyle w:val="Prrafodelista"/>
        <w:jc w:val="both"/>
      </w:pPr>
      <w:r>
        <w:t xml:space="preserve"> Respuestas: </w:t>
      </w:r>
      <w:r w:rsidRPr="00DC646A">
        <w:rPr>
          <w:rFonts w:ascii="Times New Roman" w:hAnsi="Times New Roman" w:cs="Times New Roman"/>
          <w:i/>
          <w:sz w:val="24"/>
          <w:szCs w:val="24"/>
        </w:rPr>
        <w:t>I</w:t>
      </w:r>
      <w:r w:rsidRPr="008B71AB">
        <w:rPr>
          <w:rFonts w:ascii="Times New Roman" w:hAnsi="Times New Roman" w:cs="Times New Roman"/>
          <w:i/>
          <w:sz w:val="24"/>
          <w:szCs w:val="24"/>
          <w:vertAlign w:val="subscript"/>
        </w:rPr>
        <w:t>1</w:t>
      </w:r>
      <w:r>
        <w:t xml:space="preserve">= 27,92 </w:t>
      </w:r>
      <w:proofErr w:type="gramStart"/>
      <w:r>
        <w:t>A ;</w:t>
      </w:r>
      <w:proofErr w:type="gramEnd"/>
      <w:r>
        <w:t xml:space="preserve"> </w:t>
      </w:r>
      <w:r w:rsidRPr="00DC646A">
        <w:rPr>
          <w:rFonts w:ascii="Times New Roman" w:hAnsi="Times New Roman" w:cs="Times New Roman"/>
          <w:i/>
          <w:sz w:val="24"/>
          <w:szCs w:val="24"/>
        </w:rPr>
        <w:t>I</w:t>
      </w:r>
      <w:r>
        <w:rPr>
          <w:rFonts w:ascii="Times New Roman" w:hAnsi="Times New Roman" w:cs="Times New Roman"/>
          <w:i/>
          <w:sz w:val="24"/>
          <w:szCs w:val="24"/>
          <w:vertAlign w:val="subscript"/>
        </w:rPr>
        <w:t>2</w:t>
      </w:r>
      <w:r>
        <w:t xml:space="preserve">= 7,98 A  </w:t>
      </w: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p>
    <w:p w:rsidR="0095543D" w:rsidRDefault="0095543D" w:rsidP="000C3B93">
      <w:pPr>
        <w:pStyle w:val="Prrafodelista"/>
        <w:jc w:val="both"/>
      </w:pPr>
      <w:r>
        <w:t>Fuente:</w:t>
      </w:r>
    </w:p>
    <w:p w:rsidR="0095543D" w:rsidRPr="0095543D" w:rsidRDefault="0095543D" w:rsidP="000C3B93">
      <w:pPr>
        <w:pStyle w:val="Prrafodelista"/>
        <w:jc w:val="both"/>
        <w:rPr>
          <w:sz w:val="20"/>
          <w:szCs w:val="20"/>
        </w:rPr>
      </w:pPr>
      <w:r w:rsidRPr="0095543D">
        <w:rPr>
          <w:sz w:val="20"/>
          <w:szCs w:val="20"/>
        </w:rPr>
        <w:t>Problemas de Máquinas Eléc</w:t>
      </w:r>
      <w:r>
        <w:rPr>
          <w:sz w:val="20"/>
          <w:szCs w:val="20"/>
        </w:rPr>
        <w:t>t</w:t>
      </w:r>
      <w:r w:rsidRPr="0095543D">
        <w:rPr>
          <w:sz w:val="20"/>
          <w:szCs w:val="20"/>
        </w:rPr>
        <w:t xml:space="preserve">ricas- Jesús Fraile Mora- Jesús Fraile </w:t>
      </w:r>
      <w:proofErr w:type="spellStart"/>
      <w:r w:rsidRPr="0095543D">
        <w:rPr>
          <w:sz w:val="20"/>
          <w:szCs w:val="20"/>
        </w:rPr>
        <w:t>Ardanuy</w:t>
      </w:r>
      <w:proofErr w:type="spellEnd"/>
    </w:p>
    <w:sectPr w:rsidR="0095543D" w:rsidRPr="0095543D" w:rsidSect="00862FC9">
      <w:headerReference w:type="even" r:id="rId23"/>
      <w:headerReference w:type="default" r:id="rId24"/>
      <w:footerReference w:type="default" r:id="rId25"/>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B65" w:rsidRDefault="008C4B65" w:rsidP="003C638B">
      <w:pPr>
        <w:spacing w:after="0" w:line="240" w:lineRule="auto"/>
      </w:pPr>
      <w:r>
        <w:separator/>
      </w:r>
    </w:p>
  </w:endnote>
  <w:endnote w:type="continuationSeparator" w:id="0">
    <w:p w:rsidR="008C4B65" w:rsidRDefault="008C4B65" w:rsidP="003C6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D8" w:rsidRPr="004E1BD8" w:rsidRDefault="004E1BD8">
    <w:pPr>
      <w:pStyle w:val="Piedepgina"/>
      <w:rPr>
        <w:lang w:val="es-AR"/>
      </w:rPr>
    </w:pPr>
    <w:r>
      <w:rPr>
        <w:lang w:val="es-AR"/>
      </w:rPr>
      <w:t>Ejercicios de circuitos magnéticos_UT_8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B65" w:rsidRDefault="008C4B65" w:rsidP="003C638B">
      <w:pPr>
        <w:spacing w:after="0" w:line="240" w:lineRule="auto"/>
      </w:pPr>
      <w:r>
        <w:separator/>
      </w:r>
    </w:p>
  </w:footnote>
  <w:footnote w:type="continuationSeparator" w:id="0">
    <w:p w:rsidR="008C4B65" w:rsidRDefault="008C4B65" w:rsidP="003C63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Default="006C2F72">
    <w:pPr>
      <w:pStyle w:val="Encabezado"/>
    </w:pPr>
  </w:p>
  <w:p w:rsidR="00C1612C" w:rsidRDefault="006C2F72">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72" w:rsidRPr="00690A6E" w:rsidRDefault="006C2F72" w:rsidP="006C2F72">
    <w:pPr>
      <w:pStyle w:val="Ttulo1"/>
      <w:rPr>
        <w:rFonts w:ascii="Century Gothic" w:hAnsi="Century Gothic"/>
        <w:sz w:val="18"/>
        <w:szCs w:val="18"/>
      </w:rPr>
    </w:pPr>
    <w:r>
      <w:rPr>
        <w:noProof/>
        <w:lang w:val="es-AR" w:eastAsia="es-AR"/>
      </w:rPr>
      <w:drawing>
        <wp:anchor distT="0" distB="0" distL="114300" distR="114300" simplePos="0" relativeHeight="251660288" behindDoc="0" locked="0" layoutInCell="1" allowOverlap="1">
          <wp:simplePos x="0" y="0"/>
          <wp:positionH relativeFrom="column">
            <wp:posOffset>-373380</wp:posOffset>
          </wp:positionH>
          <wp:positionV relativeFrom="paragraph">
            <wp:posOffset>19685</wp:posOffset>
          </wp:positionV>
          <wp:extent cx="238125" cy="266700"/>
          <wp:effectExtent l="19050" t="0" r="9525" b="0"/>
          <wp:wrapSquare wrapText="bothSides"/>
          <wp:docPr id="6" name="Imagen 1" descr="Logo%20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UTN"/>
                  <pic:cNvPicPr>
                    <a:picLocks noChangeAspect="1" noChangeArrowheads="1"/>
                  </pic:cNvPicPr>
                </pic:nvPicPr>
                <pic:blipFill>
                  <a:blip r:embed="rId1"/>
                  <a:srcRect/>
                  <a:stretch>
                    <a:fillRect/>
                  </a:stretch>
                </pic:blipFill>
                <pic:spPr bwMode="auto">
                  <a:xfrm>
                    <a:off x="0" y="0"/>
                    <a:ext cx="238125" cy="266700"/>
                  </a:xfrm>
                  <a:prstGeom prst="rect">
                    <a:avLst/>
                  </a:prstGeom>
                  <a:noFill/>
                  <a:ln w="9525">
                    <a:noFill/>
                    <a:miter lim="800000"/>
                    <a:headEnd/>
                    <a:tailEnd/>
                  </a:ln>
                </pic:spPr>
              </pic:pic>
            </a:graphicData>
          </a:graphic>
        </wp:anchor>
      </w:drawing>
    </w:r>
    <w:r w:rsidRPr="000E2FB1">
      <w:rPr>
        <w:rFonts w:ascii="Calibri" w:hAnsi="Calibri" w:cs="Calibri"/>
        <w:sz w:val="32"/>
        <w:szCs w:val="32"/>
      </w:rPr>
      <w:t xml:space="preserve">Universidad Tecnológica Nacional - Facultad Regional Reconquista </w:t>
    </w:r>
  </w:p>
  <w:p w:rsidR="006C2F72" w:rsidRDefault="001A6F2D" w:rsidP="006C2F72">
    <w:pPr>
      <w:pStyle w:val="Encabezado"/>
    </w:pPr>
    <w:r w:rsidRPr="001A6F2D">
      <w:rPr>
        <w:noProof/>
      </w:rPr>
      <w:pict>
        <v:line id="_x0000_s5122" style="position:absolute;z-index:251661312" from="-.05pt,3.05pt" to="446.2pt,3.05pt"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5F2D"/>
    <w:multiLevelType w:val="hybridMultilevel"/>
    <w:tmpl w:val="F59CE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rsids>
    <w:rsidRoot w:val="00862FC9"/>
    <w:rsid w:val="00015819"/>
    <w:rsid w:val="0005026B"/>
    <w:rsid w:val="00073C19"/>
    <w:rsid w:val="000C3B93"/>
    <w:rsid w:val="00116395"/>
    <w:rsid w:val="00162669"/>
    <w:rsid w:val="001A6F2D"/>
    <w:rsid w:val="001B163D"/>
    <w:rsid w:val="00245F44"/>
    <w:rsid w:val="00281B7E"/>
    <w:rsid w:val="00330ED8"/>
    <w:rsid w:val="003379AA"/>
    <w:rsid w:val="003B5ACF"/>
    <w:rsid w:val="003C638B"/>
    <w:rsid w:val="004E1BD8"/>
    <w:rsid w:val="00525783"/>
    <w:rsid w:val="005927B5"/>
    <w:rsid w:val="005A1ADB"/>
    <w:rsid w:val="005E1A20"/>
    <w:rsid w:val="00607BC6"/>
    <w:rsid w:val="006A717E"/>
    <w:rsid w:val="006C2F72"/>
    <w:rsid w:val="006F64FC"/>
    <w:rsid w:val="00703F0C"/>
    <w:rsid w:val="0074477D"/>
    <w:rsid w:val="007912D0"/>
    <w:rsid w:val="007C3504"/>
    <w:rsid w:val="00862FC9"/>
    <w:rsid w:val="008B71AB"/>
    <w:rsid w:val="008C4B65"/>
    <w:rsid w:val="0095543D"/>
    <w:rsid w:val="009B61D5"/>
    <w:rsid w:val="009D176D"/>
    <w:rsid w:val="00C1612C"/>
    <w:rsid w:val="00C9193C"/>
    <w:rsid w:val="00C974B9"/>
    <w:rsid w:val="00CF58B9"/>
    <w:rsid w:val="00DC646A"/>
    <w:rsid w:val="00DE5FE9"/>
    <w:rsid w:val="00EF61F5"/>
    <w:rsid w:val="00F7320C"/>
    <w:rsid w:val="00F8591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B5"/>
  </w:style>
  <w:style w:type="paragraph" w:styleId="Ttulo1">
    <w:name w:val="heading 1"/>
    <w:basedOn w:val="Normal"/>
    <w:next w:val="Normal"/>
    <w:link w:val="Ttulo1Car"/>
    <w:qFormat/>
    <w:rsid w:val="006C2F72"/>
    <w:pPr>
      <w:keepNext/>
      <w:spacing w:after="0" w:line="240" w:lineRule="auto"/>
      <w:ind w:right="-81"/>
      <w:outlineLvl w:val="0"/>
    </w:pPr>
    <w:rPr>
      <w:rFonts w:ascii="Times New Roman" w:eastAsia="Times New Roman" w:hAnsi="Times New Roman" w:cs="Times New Roman"/>
      <w:b/>
      <w:bCs/>
      <w:i/>
      <w:iCs/>
      <w:sz w:val="24"/>
      <w:szCs w:val="24"/>
      <w:lang w:eastAsia="es-ES"/>
    </w:rPr>
  </w:style>
  <w:style w:type="paragraph" w:styleId="Ttulo3">
    <w:name w:val="heading 3"/>
    <w:basedOn w:val="Normal"/>
    <w:next w:val="Normal"/>
    <w:link w:val="Ttulo3Car"/>
    <w:semiHidden/>
    <w:unhideWhenUsed/>
    <w:qFormat/>
    <w:rsid w:val="00C9193C"/>
    <w:pPr>
      <w:keepNext/>
      <w:spacing w:before="240" w:after="60" w:line="240" w:lineRule="auto"/>
      <w:outlineLvl w:val="2"/>
    </w:pPr>
    <w:rPr>
      <w:rFonts w:ascii="Cambria" w:eastAsia="Times New Roman" w:hAnsi="Cambria" w:cs="Times New Roman"/>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FC9"/>
    <w:pPr>
      <w:ind w:left="720"/>
      <w:contextualSpacing/>
    </w:pPr>
  </w:style>
  <w:style w:type="paragraph" w:styleId="Encabezado">
    <w:name w:val="header"/>
    <w:basedOn w:val="Normal"/>
    <w:link w:val="EncabezadoCar"/>
    <w:unhideWhenUsed/>
    <w:rsid w:val="003C6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38B"/>
  </w:style>
  <w:style w:type="paragraph" w:styleId="Piedepgina">
    <w:name w:val="footer"/>
    <w:basedOn w:val="Normal"/>
    <w:link w:val="PiedepginaCar"/>
    <w:uiPriority w:val="99"/>
    <w:unhideWhenUsed/>
    <w:rsid w:val="003C6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38B"/>
  </w:style>
  <w:style w:type="paragraph" w:styleId="Textodeglobo">
    <w:name w:val="Balloon Text"/>
    <w:basedOn w:val="Normal"/>
    <w:link w:val="TextodegloboCar"/>
    <w:uiPriority w:val="99"/>
    <w:semiHidden/>
    <w:unhideWhenUsed/>
    <w:rsid w:val="003B5A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ACF"/>
    <w:rPr>
      <w:rFonts w:ascii="Tahoma" w:hAnsi="Tahoma" w:cs="Tahoma"/>
      <w:sz w:val="16"/>
      <w:szCs w:val="16"/>
    </w:rPr>
  </w:style>
  <w:style w:type="character" w:customStyle="1" w:styleId="Ttulo1Car">
    <w:name w:val="Título 1 Car"/>
    <w:basedOn w:val="Fuentedeprrafopredeter"/>
    <w:link w:val="Ttulo1"/>
    <w:rsid w:val="006C2F72"/>
    <w:rPr>
      <w:rFonts w:ascii="Times New Roman" w:eastAsia="Times New Roman" w:hAnsi="Times New Roman" w:cs="Times New Roman"/>
      <w:b/>
      <w:bCs/>
      <w:i/>
      <w:iCs/>
      <w:sz w:val="24"/>
      <w:szCs w:val="24"/>
      <w:lang w:eastAsia="es-ES"/>
    </w:rPr>
  </w:style>
  <w:style w:type="character" w:customStyle="1" w:styleId="Ttulo3Car">
    <w:name w:val="Título 3 Car"/>
    <w:basedOn w:val="Fuentedeprrafopredeter"/>
    <w:link w:val="Ttulo3"/>
    <w:semiHidden/>
    <w:rsid w:val="00C9193C"/>
    <w:rPr>
      <w:rFonts w:ascii="Cambria" w:eastAsia="Times New Roman" w:hAnsi="Cambria" w:cs="Times New Roman"/>
      <w:b/>
      <w:bCs/>
      <w:sz w:val="26"/>
      <w:szCs w:val="26"/>
      <w:lang w:eastAsia="es-ES"/>
    </w:rPr>
  </w:style>
  <w:style w:type="paragraph" w:styleId="Lista">
    <w:name w:val="List"/>
    <w:basedOn w:val="Normal"/>
    <w:uiPriority w:val="99"/>
    <w:unhideWhenUsed/>
    <w:rsid w:val="00C9193C"/>
    <w:pPr>
      <w:ind w:left="283" w:hanging="283"/>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FC9"/>
    <w:pPr>
      <w:ind w:left="720"/>
      <w:contextualSpacing/>
    </w:pPr>
  </w:style>
  <w:style w:type="paragraph" w:styleId="Encabezado">
    <w:name w:val="header"/>
    <w:basedOn w:val="Normal"/>
    <w:link w:val="EncabezadoCar"/>
    <w:uiPriority w:val="99"/>
    <w:unhideWhenUsed/>
    <w:rsid w:val="003C63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38B"/>
  </w:style>
  <w:style w:type="paragraph" w:styleId="Piedepgina">
    <w:name w:val="footer"/>
    <w:basedOn w:val="Normal"/>
    <w:link w:val="PiedepginaCar"/>
    <w:uiPriority w:val="99"/>
    <w:unhideWhenUsed/>
    <w:rsid w:val="003C63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3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79C27-1D97-42B4-8DB9-416563F3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373</Words>
  <Characters>2053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2016-08-23T20:53:00Z</dcterms:created>
  <dcterms:modified xsi:type="dcterms:W3CDTF">2016-08-26T21:00:00Z</dcterms:modified>
</cp:coreProperties>
</file>