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3A9C" w:rsidRDefault="00603A9C" w:rsidP="00603A9C"/>
    <w:p w:rsidR="000B228E" w:rsidRDefault="000B228E" w:rsidP="00603A9C"/>
    <w:p w:rsidR="000B228E" w:rsidRDefault="000B228E" w:rsidP="00603A9C"/>
    <w:p w:rsidR="000B228E" w:rsidRDefault="000B228E" w:rsidP="00603A9C"/>
    <w:p w:rsidR="000B228E" w:rsidRDefault="000B228E" w:rsidP="00603A9C"/>
    <w:p w:rsidR="00603A9C" w:rsidRDefault="002C7504" w:rsidP="00603A9C">
      <w:r>
        <w:rPr>
          <w:noProof/>
          <w:lang w:eastAsia="es-AR"/>
        </w:rPr>
        <w:pict>
          <v:shapetype id="_x0000_t202" coordsize="21600,21600" o:spt="202" path="m,l,21600r21600,l21600,xe">
            <v:stroke joinstyle="miter"/>
            <v:path gradientshapeok="t" o:connecttype="rect"/>
          </v:shapetype>
          <v:shape id="Cuadro de texto 1" o:spid="_x0000_s1026" type="#_x0000_t202" style="position:absolute;margin-left:14.7pt;margin-top:.85pt;width:426.75pt;height:55.5pt;z-index:251660288;visibility:visible;mso-wrap-style:square;mso-wrap-distance-left:9pt;mso-wrap-distance-top:0;mso-wrap-distance-right:9pt;mso-wrap-distance-bottom:0;mso-position-horizontal:absolute;mso-position-horizontal-relative:text;mso-position-vertical:absolute;mso-position-vertical-relative:text;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" fillcolor="white [3201]" strokeweight=".5pt">
            <v:textbox style="mso-next-textbox:#Cuadro de texto 1">
              <w:txbxContent>
                <w:p w:rsidR="00DD3C73" w:rsidRDefault="00DD3C73" w:rsidP="000B228E">
                  <w:pPr>
                    <w:jc w:val="center"/>
                    <w:rPr>
                      <w:sz w:val="36"/>
                      <w:szCs w:val="36"/>
                    </w:rPr>
                  </w:pPr>
                  <w:r w:rsidRPr="000B228E">
                    <w:rPr>
                      <w:sz w:val="36"/>
                      <w:szCs w:val="36"/>
                    </w:rPr>
                    <w:t>PLANIFICACION DE CÁTEDRA</w:t>
                  </w:r>
                </w:p>
                <w:p w:rsidR="00D044A5" w:rsidRPr="000B228E" w:rsidRDefault="00C46DE9" w:rsidP="000B228E">
                  <w:pPr>
                    <w:jc w:val="center"/>
                    <w:rPr>
                      <w:sz w:val="36"/>
                      <w:szCs w:val="36"/>
                    </w:rPr>
                  </w:pPr>
                  <w:r>
                    <w:rPr>
                      <w:sz w:val="36"/>
                      <w:szCs w:val="36"/>
                    </w:rPr>
                    <w:t>Ciclo lectivo 2020</w:t>
                  </w:r>
                </w:p>
                <w:p w:rsidR="00DD3C73" w:rsidRDefault="00DD3C73" w:rsidP="00603A9C"/>
              </w:txbxContent>
            </v:textbox>
          </v:shape>
        </w:pict>
      </w:r>
    </w:p>
    <w:p w:rsidR="00603A9C" w:rsidRDefault="00603A9C" w:rsidP="00603A9C"/>
    <w:p w:rsidR="00603A9C" w:rsidRDefault="00603A9C" w:rsidP="00603A9C"/>
    <w:p w:rsidR="000B228E" w:rsidRDefault="000B228E" w:rsidP="00603A9C"/>
    <w:p w:rsidR="000B228E" w:rsidRDefault="000B228E" w:rsidP="00603A9C"/>
    <w:p w:rsidR="00603A9C" w:rsidRDefault="002C7504" w:rsidP="00603A9C">
      <w:r>
        <w:rPr>
          <w:noProof/>
          <w:lang w:eastAsia="es-AR"/>
        </w:rPr>
        <w:pict>
          <v:shape id="Cuadro de texto 2" o:spid="_x0000_s1027" type="#_x0000_t202" style="position:absolute;margin-left:15.45pt;margin-top:3.1pt;width:426.75pt;height:112.3pt;z-index:251658240;visibility:visible;mso-wrap-style:square;mso-wrap-distance-left:9pt;mso-wrap-distance-top:0;mso-wrap-distance-right:9pt;mso-wrap-distance-bottom:0;mso-position-horizontal:absolute;mso-position-horizontal-relative:text;mso-position-vertical:absolute;mso-position-vertical-relative:text;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" fillcolor="white [3201]" strokeweight=".5pt">
            <v:textbox style="mso-next-textbox:#Cuadro de texto 2">
              <w:txbxContent>
                <w:p w:rsidR="00DD3C73" w:rsidRPr="000B228E" w:rsidRDefault="00DD3C73" w:rsidP="00603A9C">
                  <w:pPr>
                    <w:rPr>
                      <w:sz w:val="32"/>
                      <w:szCs w:val="32"/>
                    </w:rPr>
                  </w:pPr>
                  <w:r w:rsidRPr="000B228E">
                    <w:rPr>
                      <w:sz w:val="32"/>
                      <w:szCs w:val="32"/>
                    </w:rPr>
                    <w:t>ASIGNSTUR</w:t>
                  </w:r>
                  <w:r w:rsidR="00F26F7E" w:rsidRPr="000B228E">
                    <w:rPr>
                      <w:sz w:val="32"/>
                      <w:szCs w:val="32"/>
                    </w:rPr>
                    <w:t>A</w:t>
                  </w:r>
                  <w:r w:rsidRPr="000B228E">
                    <w:rPr>
                      <w:sz w:val="32"/>
                      <w:szCs w:val="32"/>
                    </w:rPr>
                    <w:t>: MÁQUINAS TÉRMICAS</w:t>
                  </w:r>
                </w:p>
                <w:p w:rsidR="00DD3C73" w:rsidRPr="000B228E" w:rsidRDefault="00DD3C73" w:rsidP="00603A9C">
                  <w:pPr>
                    <w:rPr>
                      <w:sz w:val="32"/>
                      <w:szCs w:val="32"/>
                    </w:rPr>
                  </w:pPr>
                  <w:r w:rsidRPr="000B228E">
                    <w:rPr>
                      <w:sz w:val="32"/>
                      <w:szCs w:val="32"/>
                    </w:rPr>
                    <w:t>DOCENTE: ING. RUIZ MARCOS ANDRES</w:t>
                  </w:r>
                </w:p>
                <w:p w:rsidR="00DD3C73" w:rsidRDefault="00DD3C73" w:rsidP="00603A9C">
                  <w:r w:rsidRPr="000B228E">
                    <w:rPr>
                      <w:sz w:val="32"/>
                      <w:szCs w:val="32"/>
                    </w:rPr>
                    <w:t>AUXILIAR: ESP. ING. RUIZ DAVID</w:t>
                  </w:r>
                  <w:r w:rsidR="00C46DE9">
                    <w:rPr>
                      <w:sz w:val="32"/>
                      <w:szCs w:val="32"/>
                    </w:rPr>
                    <w:t>, ING. WALTER CAPELETTI</w:t>
                  </w:r>
                </w:p>
                <w:p w:rsidR="00DD3C73" w:rsidRDefault="00DD3C73" w:rsidP="00603A9C"/>
              </w:txbxContent>
            </v:textbox>
          </v:shape>
        </w:pict>
      </w:r>
    </w:p>
    <w:p w:rsidR="00603A9C" w:rsidRDefault="00603A9C" w:rsidP="00603A9C"/>
    <w:p w:rsidR="00603A9C" w:rsidRDefault="00603A9C" w:rsidP="00603A9C"/>
    <w:p w:rsidR="00603A9C" w:rsidRDefault="00603A9C" w:rsidP="00603A9C"/>
    <w:p w:rsidR="00603A9C" w:rsidRDefault="00603A9C" w:rsidP="00603A9C"/>
    <w:p w:rsidR="00603A9C" w:rsidRDefault="00603A9C" w:rsidP="00603A9C"/>
    <w:p w:rsidR="000B228E" w:rsidRDefault="000B228E" w:rsidP="00603A9C"/>
    <w:p w:rsidR="000B228E" w:rsidRDefault="000B228E" w:rsidP="00603A9C"/>
    <w:p w:rsidR="000B228E" w:rsidRDefault="000B228E" w:rsidP="00603A9C"/>
    <w:p w:rsidR="000B228E" w:rsidRDefault="000B228E" w:rsidP="00603A9C"/>
    <w:p w:rsidR="00603A9C" w:rsidRDefault="00603A9C" w:rsidP="00603A9C"/>
    <w:p w:rsidR="00603A9C" w:rsidRDefault="00603A9C" w:rsidP="00DD3C73">
      <w:pPr>
        <w:ind w:firstLine="284"/>
        <w:rPr>
          <w:sz w:val="40"/>
          <w:szCs w:val="40"/>
        </w:rPr>
      </w:pPr>
      <w:r w:rsidRPr="000B228E">
        <w:rPr>
          <w:sz w:val="40"/>
          <w:szCs w:val="40"/>
        </w:rPr>
        <w:t>Carrera INGENIERIA ELECTROMECANICA</w:t>
      </w:r>
    </w:p>
    <w:p w:rsidR="0017590B" w:rsidRDefault="0017590B" w:rsidP="00DD3C73">
      <w:pPr>
        <w:ind w:firstLine="284"/>
        <w:rPr>
          <w:sz w:val="40"/>
          <w:szCs w:val="40"/>
        </w:rPr>
      </w:pPr>
    </w:p>
    <w:p w:rsidR="0017590B" w:rsidRPr="000B228E" w:rsidRDefault="0017590B" w:rsidP="00DD3C73">
      <w:pPr>
        <w:ind w:firstLine="284"/>
        <w:rPr>
          <w:sz w:val="40"/>
          <w:szCs w:val="40"/>
        </w:rPr>
      </w:pPr>
    </w:p>
    <w:p w:rsidR="00603A9C" w:rsidRDefault="00603A9C" w:rsidP="00603A9C"/>
    <w:p w:rsidR="00603A9C" w:rsidRDefault="0017590B" w:rsidP="0017590B">
      <w:pPr>
        <w:jc w:val="center"/>
      </w:pPr>
      <w:r>
        <w:rPr>
          <w:noProof/>
          <w:lang w:val="es-AR" w:eastAsia="es-AR"/>
        </w:rPr>
        <w:drawing>
          <wp:inline distT="0" distB="0" distL="0" distR="0">
            <wp:extent cx="2495550" cy="1066800"/>
            <wp:effectExtent l="0" t="0" r="0" b="0"/>
            <wp:docPr id="6" name="Imagen 6" descr="Resultado de imagen para logo utn reconquis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para logo utn reconquist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95550" cy="1066800"/>
                    </a:xfrm>
                    <a:prstGeom prst="rect">
                      <a:avLst/>
                    </a:prstGeom>
                    <a:noFill/>
                    <a:ln>
                      <a:noFill/>
                    </a:ln>
                  </pic:spPr>
                </pic:pic>
              </a:graphicData>
            </a:graphic>
          </wp:inline>
        </w:drawing>
      </w:r>
    </w:p>
    <w:p w:rsidR="00603A9C" w:rsidRDefault="00603A9C" w:rsidP="00603A9C"/>
    <w:p w:rsidR="005A5061" w:rsidRDefault="005A5061" w:rsidP="00603A9C"/>
    <w:p w:rsidR="006A1ECD" w:rsidRDefault="006A1ECD" w:rsidP="00603A9C"/>
    <w:p w:rsidR="006A1ECD" w:rsidRDefault="006A1ECD" w:rsidP="00603A9C"/>
    <w:p w:rsidR="006A1ECD" w:rsidRDefault="006A1ECD" w:rsidP="00603A9C"/>
    <w:p w:rsidR="006A1ECD" w:rsidRDefault="006A1ECD" w:rsidP="00603A9C"/>
    <w:p w:rsidR="006A1ECD" w:rsidRDefault="006A1ECD" w:rsidP="00603A9C"/>
    <w:p w:rsidR="006A1ECD" w:rsidRDefault="006A1ECD" w:rsidP="00603A9C"/>
    <w:p w:rsidR="006A1ECD" w:rsidRDefault="006A1ECD" w:rsidP="00603A9C"/>
    <w:p w:rsidR="006A1ECD" w:rsidRDefault="006A1ECD" w:rsidP="00603A9C"/>
    <w:p w:rsidR="006A1ECD" w:rsidRDefault="006A1ECD" w:rsidP="00603A9C"/>
    <w:p w:rsidR="006A1ECD" w:rsidRDefault="006A1ECD" w:rsidP="00603A9C"/>
    <w:p w:rsidR="006A1ECD" w:rsidRDefault="006A1ECD" w:rsidP="00603A9C"/>
    <w:tbl>
      <w:tblPr>
        <w:tblStyle w:val="Tablaconcuadrcula"/>
        <w:tblW w:w="0" w:type="auto"/>
        <w:tblInd w:w="392" w:type="dxa"/>
        <w:tblLook w:val="04A0" w:firstRow="1" w:lastRow="0" w:firstColumn="1" w:lastColumn="0" w:noHBand="0" w:noVBand="1"/>
      </w:tblPr>
      <w:tblGrid>
        <w:gridCol w:w="8102"/>
      </w:tblGrid>
      <w:tr w:rsidR="00603A9C" w:rsidRPr="000B228E" w:rsidTr="006A1ECD">
        <w:tc>
          <w:tcPr>
            <w:tcW w:w="8102" w:type="dxa"/>
          </w:tcPr>
          <w:p w:rsidR="00603A9C" w:rsidRPr="000B228E" w:rsidRDefault="00603A9C" w:rsidP="001310F7">
            <w:pPr>
              <w:rPr>
                <w:sz w:val="24"/>
                <w:szCs w:val="24"/>
              </w:rPr>
            </w:pPr>
            <w:r w:rsidRPr="000B228E">
              <w:rPr>
                <w:sz w:val="24"/>
                <w:szCs w:val="24"/>
              </w:rPr>
              <w:t>PLANIFICACION DE CATEDRA</w:t>
            </w:r>
          </w:p>
        </w:tc>
      </w:tr>
      <w:tr w:rsidR="00603A9C" w:rsidRPr="000B228E" w:rsidTr="006A1ECD">
        <w:tc>
          <w:tcPr>
            <w:tcW w:w="8102" w:type="dxa"/>
          </w:tcPr>
          <w:p w:rsidR="00603A9C" w:rsidRPr="000B228E" w:rsidRDefault="00603A9C" w:rsidP="001310F7">
            <w:pPr>
              <w:rPr>
                <w:sz w:val="24"/>
                <w:szCs w:val="24"/>
              </w:rPr>
            </w:pPr>
            <w:r w:rsidRPr="000B228E">
              <w:rPr>
                <w:sz w:val="24"/>
                <w:szCs w:val="24"/>
              </w:rPr>
              <w:t xml:space="preserve">ASIGNATURA: Maquinas Térmicas                                   </w:t>
            </w:r>
          </w:p>
        </w:tc>
      </w:tr>
      <w:tr w:rsidR="00603A9C" w:rsidRPr="000B228E" w:rsidTr="006A1ECD">
        <w:tc>
          <w:tcPr>
            <w:tcW w:w="8102" w:type="dxa"/>
          </w:tcPr>
          <w:p w:rsidR="00603A9C" w:rsidRPr="000B228E" w:rsidRDefault="00603A9C" w:rsidP="001310F7">
            <w:pPr>
              <w:rPr>
                <w:sz w:val="24"/>
                <w:szCs w:val="24"/>
              </w:rPr>
            </w:pPr>
            <w:r w:rsidRPr="000B228E">
              <w:rPr>
                <w:sz w:val="24"/>
                <w:szCs w:val="24"/>
              </w:rPr>
              <w:t>CODIGO: 95-0030</w:t>
            </w:r>
          </w:p>
        </w:tc>
      </w:tr>
      <w:tr w:rsidR="00603A9C" w:rsidRPr="000B228E" w:rsidTr="006A1ECD">
        <w:tc>
          <w:tcPr>
            <w:tcW w:w="8102" w:type="dxa"/>
          </w:tcPr>
          <w:p w:rsidR="00603A9C" w:rsidRPr="000B228E" w:rsidRDefault="00603A9C" w:rsidP="001310F7">
            <w:pPr>
              <w:rPr>
                <w:sz w:val="24"/>
                <w:szCs w:val="24"/>
              </w:rPr>
            </w:pPr>
            <w:r w:rsidRPr="000B228E">
              <w:rPr>
                <w:sz w:val="24"/>
                <w:szCs w:val="24"/>
              </w:rPr>
              <w:t xml:space="preserve">NIVEL: 4° AÑO                                                                    </w:t>
            </w:r>
          </w:p>
        </w:tc>
      </w:tr>
      <w:tr w:rsidR="00603A9C" w:rsidRPr="000B228E" w:rsidTr="006A1ECD">
        <w:tc>
          <w:tcPr>
            <w:tcW w:w="8102" w:type="dxa"/>
          </w:tcPr>
          <w:p w:rsidR="00603A9C" w:rsidRPr="000B228E" w:rsidRDefault="00603A9C" w:rsidP="001310F7">
            <w:pPr>
              <w:rPr>
                <w:sz w:val="24"/>
                <w:szCs w:val="24"/>
              </w:rPr>
            </w:pPr>
            <w:r w:rsidRPr="000B228E">
              <w:rPr>
                <w:sz w:val="24"/>
                <w:szCs w:val="24"/>
              </w:rPr>
              <w:t>MODALIDAD DE CURSADO: ANUAL</w:t>
            </w:r>
          </w:p>
        </w:tc>
      </w:tr>
      <w:tr w:rsidR="00603A9C" w:rsidRPr="000B228E" w:rsidTr="006A1ECD">
        <w:tc>
          <w:tcPr>
            <w:tcW w:w="8102" w:type="dxa"/>
          </w:tcPr>
          <w:p w:rsidR="00603A9C" w:rsidRPr="000B228E" w:rsidRDefault="00603A9C" w:rsidP="001310F7">
            <w:pPr>
              <w:rPr>
                <w:sz w:val="24"/>
                <w:szCs w:val="24"/>
              </w:rPr>
            </w:pPr>
            <w:r w:rsidRPr="000B228E">
              <w:rPr>
                <w:sz w:val="24"/>
                <w:szCs w:val="24"/>
              </w:rPr>
              <w:t>CARGA HORARIA: 3 HS/SEMANA</w:t>
            </w:r>
          </w:p>
          <w:p w:rsidR="00603A9C" w:rsidRPr="000B228E" w:rsidRDefault="00603A9C" w:rsidP="001310F7">
            <w:pPr>
              <w:rPr>
                <w:sz w:val="24"/>
                <w:szCs w:val="24"/>
              </w:rPr>
            </w:pPr>
            <w:r w:rsidRPr="000B228E">
              <w:rPr>
                <w:sz w:val="24"/>
                <w:szCs w:val="24"/>
              </w:rPr>
              <w:t>TOTAL: 5 HS/SEMANA X 32 SEMANAS/AÑO: 160 HS ANUALES</w:t>
            </w:r>
          </w:p>
        </w:tc>
      </w:tr>
      <w:tr w:rsidR="00603A9C" w:rsidRPr="000B228E" w:rsidTr="006A1ECD">
        <w:tc>
          <w:tcPr>
            <w:tcW w:w="8102" w:type="dxa"/>
          </w:tcPr>
          <w:p w:rsidR="00603A9C" w:rsidRPr="000B228E" w:rsidRDefault="00603A9C" w:rsidP="001310F7">
            <w:pPr>
              <w:rPr>
                <w:sz w:val="24"/>
                <w:szCs w:val="24"/>
              </w:rPr>
            </w:pPr>
            <w:r w:rsidRPr="000B228E">
              <w:rPr>
                <w:sz w:val="24"/>
                <w:szCs w:val="24"/>
              </w:rPr>
              <w:t>EQUIPO DOCENTE Y DEDICACIONS</w:t>
            </w:r>
          </w:p>
          <w:p w:rsidR="00603A9C" w:rsidRPr="000B228E" w:rsidRDefault="00603A9C" w:rsidP="001310F7">
            <w:pPr>
              <w:rPr>
                <w:sz w:val="24"/>
                <w:szCs w:val="24"/>
              </w:rPr>
            </w:pPr>
            <w:r w:rsidRPr="000B228E">
              <w:rPr>
                <w:sz w:val="24"/>
                <w:szCs w:val="24"/>
              </w:rPr>
              <w:t>PROFESOR A CARGO: ING RUIZ MARCOS ANDRES</w:t>
            </w:r>
          </w:p>
          <w:p w:rsidR="00603A9C" w:rsidRPr="000B228E" w:rsidRDefault="00603A9C" w:rsidP="001310F7">
            <w:pPr>
              <w:rPr>
                <w:sz w:val="24"/>
                <w:szCs w:val="24"/>
              </w:rPr>
            </w:pPr>
            <w:r w:rsidRPr="000B228E">
              <w:rPr>
                <w:sz w:val="24"/>
                <w:szCs w:val="24"/>
              </w:rPr>
              <w:t>PROFESOR: TITULAR INTERINO</w:t>
            </w:r>
          </w:p>
          <w:p w:rsidR="00603A9C" w:rsidRPr="000B228E" w:rsidRDefault="00603A9C" w:rsidP="001310F7">
            <w:pPr>
              <w:rPr>
                <w:sz w:val="24"/>
                <w:szCs w:val="24"/>
              </w:rPr>
            </w:pPr>
            <w:r w:rsidRPr="000B228E">
              <w:rPr>
                <w:sz w:val="24"/>
                <w:szCs w:val="24"/>
              </w:rPr>
              <w:t>DEDICACION: 1 SIMPLE</w:t>
            </w:r>
          </w:p>
          <w:p w:rsidR="00603A9C" w:rsidRPr="000B228E" w:rsidRDefault="00603A9C" w:rsidP="001310F7">
            <w:pPr>
              <w:rPr>
                <w:sz w:val="24"/>
                <w:szCs w:val="24"/>
              </w:rPr>
            </w:pPr>
            <w:r w:rsidRPr="000B228E">
              <w:rPr>
                <w:sz w:val="24"/>
                <w:szCs w:val="24"/>
              </w:rPr>
              <w:t>AUXILIAR JTP: ESP. ING. RUIZ DAVID</w:t>
            </w:r>
          </w:p>
          <w:p w:rsidR="00603A9C" w:rsidRPr="000B228E" w:rsidRDefault="00603A9C" w:rsidP="001310F7">
            <w:pPr>
              <w:rPr>
                <w:sz w:val="24"/>
                <w:szCs w:val="24"/>
              </w:rPr>
            </w:pPr>
          </w:p>
        </w:tc>
      </w:tr>
      <w:tr w:rsidR="00603A9C" w:rsidRPr="000B228E" w:rsidTr="006A1ECD">
        <w:tc>
          <w:tcPr>
            <w:tcW w:w="8102" w:type="dxa"/>
          </w:tcPr>
          <w:p w:rsidR="00603A9C" w:rsidRPr="000B228E" w:rsidRDefault="00603A9C" w:rsidP="001310F7">
            <w:pPr>
              <w:rPr>
                <w:sz w:val="24"/>
                <w:szCs w:val="24"/>
              </w:rPr>
            </w:pPr>
            <w:r w:rsidRPr="000B228E">
              <w:rPr>
                <w:sz w:val="24"/>
                <w:szCs w:val="24"/>
              </w:rPr>
              <w:t>PRE-REQUISITOS FORMALES</w:t>
            </w:r>
          </w:p>
          <w:p w:rsidR="00603A9C" w:rsidRPr="000B228E" w:rsidRDefault="00603A9C" w:rsidP="001310F7">
            <w:pPr>
              <w:rPr>
                <w:sz w:val="24"/>
                <w:szCs w:val="24"/>
              </w:rPr>
            </w:pPr>
            <w:r w:rsidRPr="000B228E">
              <w:rPr>
                <w:sz w:val="24"/>
                <w:szCs w:val="24"/>
              </w:rPr>
              <w:t xml:space="preserve">Para </w:t>
            </w:r>
            <w:r w:rsidR="007F75CE" w:rsidRPr="000B228E">
              <w:rPr>
                <w:sz w:val="24"/>
                <w:szCs w:val="24"/>
              </w:rPr>
              <w:t>p</w:t>
            </w:r>
            <w:r w:rsidRPr="000B228E">
              <w:rPr>
                <w:sz w:val="24"/>
                <w:szCs w:val="24"/>
              </w:rPr>
              <w:t>oder CURSAR esta asignatura se requiere</w:t>
            </w:r>
          </w:p>
          <w:p w:rsidR="00603A9C" w:rsidRPr="000B228E" w:rsidRDefault="00603A9C" w:rsidP="00603A9C">
            <w:pPr>
              <w:pStyle w:val="Prrafodelista"/>
              <w:numPr>
                <w:ilvl w:val="0"/>
                <w:numId w:val="4"/>
              </w:numPr>
              <w:rPr>
                <w:sz w:val="24"/>
                <w:szCs w:val="24"/>
              </w:rPr>
            </w:pPr>
            <w:r w:rsidRPr="000B228E">
              <w:rPr>
                <w:sz w:val="24"/>
                <w:szCs w:val="24"/>
              </w:rPr>
              <w:t xml:space="preserve">Tener regularizada: </w:t>
            </w:r>
            <w:r w:rsidR="007F75CE" w:rsidRPr="000B228E">
              <w:rPr>
                <w:sz w:val="24"/>
                <w:szCs w:val="24"/>
              </w:rPr>
              <w:t>Termodinámica</w:t>
            </w:r>
            <w:r w:rsidRPr="000B228E">
              <w:rPr>
                <w:sz w:val="24"/>
                <w:szCs w:val="24"/>
              </w:rPr>
              <w:t xml:space="preserve"> </w:t>
            </w:r>
            <w:r w:rsidR="007F75CE" w:rsidRPr="000B228E">
              <w:rPr>
                <w:sz w:val="24"/>
                <w:szCs w:val="24"/>
              </w:rPr>
              <w:t>Técnica</w:t>
            </w:r>
            <w:r w:rsidRPr="000B228E">
              <w:rPr>
                <w:sz w:val="24"/>
                <w:szCs w:val="24"/>
              </w:rPr>
              <w:t xml:space="preserve"> y Aprobada </w:t>
            </w:r>
            <w:r w:rsidR="007F75CE" w:rsidRPr="000B228E">
              <w:rPr>
                <w:sz w:val="24"/>
                <w:szCs w:val="24"/>
              </w:rPr>
              <w:t>Física</w:t>
            </w:r>
            <w:r w:rsidRPr="000B228E">
              <w:rPr>
                <w:sz w:val="24"/>
                <w:szCs w:val="24"/>
              </w:rPr>
              <w:t xml:space="preserve"> 1</w:t>
            </w:r>
          </w:p>
          <w:p w:rsidR="00603A9C" w:rsidRPr="000B228E" w:rsidRDefault="00603A9C" w:rsidP="00603A9C">
            <w:pPr>
              <w:pStyle w:val="Prrafodelista"/>
              <w:numPr>
                <w:ilvl w:val="0"/>
                <w:numId w:val="4"/>
              </w:numPr>
              <w:rPr>
                <w:sz w:val="24"/>
                <w:szCs w:val="24"/>
              </w:rPr>
            </w:pPr>
            <w:r w:rsidRPr="000B228E">
              <w:rPr>
                <w:sz w:val="24"/>
                <w:szCs w:val="24"/>
              </w:rPr>
              <w:t>Para poder rendir el final de la asignatura: tener aprobada Termodinámica Técnica</w:t>
            </w:r>
          </w:p>
          <w:p w:rsidR="00603A9C" w:rsidRPr="000B228E" w:rsidRDefault="00603A9C" w:rsidP="001310F7">
            <w:pPr>
              <w:rPr>
                <w:sz w:val="24"/>
                <w:szCs w:val="24"/>
              </w:rPr>
            </w:pPr>
          </w:p>
          <w:p w:rsidR="00603A9C" w:rsidRPr="000B228E" w:rsidRDefault="00603A9C" w:rsidP="001310F7">
            <w:pPr>
              <w:rPr>
                <w:sz w:val="24"/>
                <w:szCs w:val="24"/>
              </w:rPr>
            </w:pPr>
          </w:p>
          <w:p w:rsidR="00603A9C" w:rsidRPr="000B228E" w:rsidRDefault="00603A9C" w:rsidP="001310F7">
            <w:pPr>
              <w:rPr>
                <w:sz w:val="24"/>
                <w:szCs w:val="24"/>
              </w:rPr>
            </w:pPr>
            <w:r w:rsidRPr="000B228E">
              <w:rPr>
                <w:sz w:val="24"/>
                <w:szCs w:val="24"/>
              </w:rPr>
              <w:t>PRE REQUISITOS FUNCIONALES</w:t>
            </w:r>
          </w:p>
          <w:p w:rsidR="00603A9C" w:rsidRPr="000B228E" w:rsidRDefault="00603A9C" w:rsidP="001310F7">
            <w:pPr>
              <w:rPr>
                <w:sz w:val="24"/>
                <w:szCs w:val="24"/>
              </w:rPr>
            </w:pPr>
          </w:p>
          <w:p w:rsidR="00603A9C" w:rsidRPr="000B228E" w:rsidRDefault="00603A9C" w:rsidP="001310F7">
            <w:pPr>
              <w:rPr>
                <w:sz w:val="24"/>
                <w:szCs w:val="24"/>
              </w:rPr>
            </w:pPr>
            <w:r w:rsidRPr="000B228E">
              <w:rPr>
                <w:sz w:val="24"/>
                <w:szCs w:val="24"/>
              </w:rPr>
              <w:t>Además de los requisitos reglamentarios precitados, y a fin de obtener un mejor aprovechamiento del curso, se sugiere antes de su inicio:</w:t>
            </w:r>
          </w:p>
          <w:p w:rsidR="00603A9C" w:rsidRPr="000B228E" w:rsidRDefault="00603A9C" w:rsidP="00603A9C">
            <w:pPr>
              <w:pStyle w:val="Prrafodelista"/>
              <w:numPr>
                <w:ilvl w:val="0"/>
                <w:numId w:val="5"/>
              </w:numPr>
              <w:rPr>
                <w:sz w:val="24"/>
                <w:szCs w:val="24"/>
              </w:rPr>
            </w:pPr>
            <w:r w:rsidRPr="000B228E">
              <w:rPr>
                <w:sz w:val="24"/>
                <w:szCs w:val="24"/>
              </w:rPr>
              <w:t xml:space="preserve">Buen dominio de </w:t>
            </w:r>
            <w:r w:rsidR="007F75CE" w:rsidRPr="000B228E">
              <w:rPr>
                <w:sz w:val="24"/>
                <w:szCs w:val="24"/>
              </w:rPr>
              <w:t>cálculo</w:t>
            </w:r>
            <w:r w:rsidRPr="000B228E">
              <w:rPr>
                <w:sz w:val="24"/>
                <w:szCs w:val="24"/>
              </w:rPr>
              <w:t xml:space="preserve"> diferencial e integral, de funciones reales y un buen conocimiento de geometría y {algebra lineal</w:t>
            </w:r>
          </w:p>
          <w:p w:rsidR="00603A9C" w:rsidRPr="000B228E" w:rsidRDefault="00603A9C" w:rsidP="00603A9C">
            <w:pPr>
              <w:pStyle w:val="Prrafodelista"/>
              <w:numPr>
                <w:ilvl w:val="0"/>
                <w:numId w:val="5"/>
              </w:numPr>
              <w:rPr>
                <w:sz w:val="24"/>
                <w:szCs w:val="24"/>
              </w:rPr>
            </w:pPr>
            <w:r w:rsidRPr="000B228E">
              <w:rPr>
                <w:sz w:val="24"/>
                <w:szCs w:val="24"/>
              </w:rPr>
              <w:t>Tener buen manejo de PC (Windows, utilitarios (Excel) e internet). Esto permitirá la realización por parte del alumno de informes.</w:t>
            </w:r>
          </w:p>
          <w:p w:rsidR="00603A9C" w:rsidRPr="000B228E" w:rsidRDefault="00603A9C" w:rsidP="001310F7">
            <w:pPr>
              <w:rPr>
                <w:sz w:val="24"/>
                <w:szCs w:val="24"/>
              </w:rPr>
            </w:pPr>
          </w:p>
          <w:p w:rsidR="00603A9C" w:rsidRPr="000B228E" w:rsidRDefault="00603A9C" w:rsidP="001310F7">
            <w:pPr>
              <w:rPr>
                <w:sz w:val="24"/>
                <w:szCs w:val="24"/>
              </w:rPr>
            </w:pPr>
            <w:r w:rsidRPr="000B228E">
              <w:rPr>
                <w:sz w:val="24"/>
                <w:szCs w:val="24"/>
              </w:rPr>
              <w:t>POST-REQUISITOS</w:t>
            </w:r>
          </w:p>
          <w:p w:rsidR="00603A9C" w:rsidRPr="000B228E" w:rsidRDefault="00603A9C" w:rsidP="001310F7">
            <w:pPr>
              <w:rPr>
                <w:sz w:val="24"/>
                <w:szCs w:val="24"/>
              </w:rPr>
            </w:pPr>
            <w:r w:rsidRPr="000B228E">
              <w:rPr>
                <w:sz w:val="24"/>
                <w:szCs w:val="24"/>
              </w:rPr>
              <w:t>El CURSADO, REGULARIZACION Y APROBACION de esta asignatura es un requisito previo para poder cursar 5° AÑO, las materias:</w:t>
            </w:r>
          </w:p>
          <w:p w:rsidR="00603A9C" w:rsidRPr="000B228E" w:rsidRDefault="00603A9C" w:rsidP="001310F7">
            <w:pPr>
              <w:rPr>
                <w:sz w:val="24"/>
                <w:szCs w:val="24"/>
              </w:rPr>
            </w:pPr>
            <w:r w:rsidRPr="000B228E">
              <w:rPr>
                <w:sz w:val="24"/>
                <w:szCs w:val="24"/>
              </w:rPr>
              <w:t xml:space="preserve">Instalaciones Térmicas Mecánicas y Frigoríficas, </w:t>
            </w:r>
          </w:p>
          <w:p w:rsidR="00603A9C" w:rsidRPr="000B228E" w:rsidRDefault="00603A9C" w:rsidP="001310F7">
            <w:pPr>
              <w:rPr>
                <w:sz w:val="24"/>
                <w:szCs w:val="24"/>
              </w:rPr>
            </w:pPr>
            <w:r w:rsidRPr="000B228E">
              <w:rPr>
                <w:sz w:val="24"/>
                <w:szCs w:val="24"/>
              </w:rPr>
              <w:t xml:space="preserve">Centrales y Sistemas de Transmisión, </w:t>
            </w:r>
          </w:p>
          <w:p w:rsidR="00603A9C" w:rsidRPr="000B228E" w:rsidRDefault="00603A9C" w:rsidP="001310F7">
            <w:pPr>
              <w:rPr>
                <w:sz w:val="24"/>
                <w:szCs w:val="24"/>
              </w:rPr>
            </w:pPr>
            <w:r w:rsidRPr="000B228E">
              <w:rPr>
                <w:sz w:val="24"/>
                <w:szCs w:val="24"/>
              </w:rPr>
              <w:t xml:space="preserve">Herramientas de Ingeniería para el Análisis de Sustentabilidad de Procesos y </w:t>
            </w:r>
          </w:p>
          <w:p w:rsidR="00603A9C" w:rsidRPr="000B228E" w:rsidRDefault="00603A9C" w:rsidP="001310F7">
            <w:pPr>
              <w:rPr>
                <w:sz w:val="24"/>
                <w:szCs w:val="24"/>
              </w:rPr>
            </w:pPr>
            <w:r w:rsidRPr="000B228E">
              <w:rPr>
                <w:sz w:val="24"/>
                <w:szCs w:val="24"/>
              </w:rPr>
              <w:t xml:space="preserve">Proyecto </w:t>
            </w:r>
            <w:r w:rsidR="000B228E" w:rsidRPr="000B228E">
              <w:rPr>
                <w:sz w:val="24"/>
                <w:szCs w:val="24"/>
              </w:rPr>
              <w:t>Final “</w:t>
            </w:r>
            <w:r w:rsidRPr="000B228E">
              <w:rPr>
                <w:sz w:val="24"/>
                <w:szCs w:val="24"/>
              </w:rPr>
              <w:t>.</w:t>
            </w:r>
          </w:p>
          <w:p w:rsidR="00603A9C" w:rsidRPr="000B228E" w:rsidRDefault="00603A9C" w:rsidP="001310F7">
            <w:pPr>
              <w:rPr>
                <w:sz w:val="24"/>
                <w:szCs w:val="24"/>
              </w:rPr>
            </w:pPr>
          </w:p>
        </w:tc>
      </w:tr>
    </w:tbl>
    <w:p w:rsidR="00603A9C" w:rsidRDefault="00603A9C" w:rsidP="00603A9C"/>
    <w:p w:rsidR="00603A9C" w:rsidRDefault="00603A9C" w:rsidP="00603A9C"/>
    <w:p w:rsidR="00603A9C" w:rsidRDefault="00603A9C" w:rsidP="00603A9C"/>
    <w:p w:rsidR="005A5061" w:rsidRDefault="005A5061" w:rsidP="00603A9C"/>
    <w:p w:rsidR="005A5061" w:rsidRPr="005A5061" w:rsidRDefault="005A5061" w:rsidP="00603A9C">
      <w:pPr>
        <w:rPr>
          <w:sz w:val="12"/>
          <w:szCs w:val="12"/>
        </w:rPr>
      </w:pPr>
    </w:p>
    <w:p w:rsidR="00603A9C" w:rsidRPr="00897B38" w:rsidRDefault="00603A9C" w:rsidP="006A1ECD">
      <w:pPr>
        <w:ind w:firstLine="284"/>
        <w:jc w:val="both"/>
        <w:rPr>
          <w:b/>
          <w:u w:val="single"/>
        </w:rPr>
      </w:pPr>
      <w:r w:rsidRPr="00897B38">
        <w:rPr>
          <w:b/>
          <w:u w:val="single"/>
        </w:rPr>
        <w:lastRenderedPageBreak/>
        <w:t>FUNDAMENTACION DE LA ASIGNATURA</w:t>
      </w:r>
    </w:p>
    <w:p w:rsidR="00603A9C" w:rsidRDefault="00603A9C" w:rsidP="006A1ECD">
      <w:pPr>
        <w:ind w:firstLine="284"/>
        <w:jc w:val="both"/>
      </w:pPr>
      <w:r>
        <w:t xml:space="preserve">En la antigüedad, la obtención de bienes que el ser humano necesitaba para su subsistencia y su bienestar </w:t>
      </w:r>
      <w:r w:rsidR="00897B38">
        <w:t>provenía</w:t>
      </w:r>
      <w:r>
        <w:t xml:space="preserve"> de su propio trabajo muscular dirigido a conseguir de la naturaleza, alimentos, vestidos y herramientas. Posteriormente consiguió este objetivo con la ayuda de las bestias que </w:t>
      </w:r>
      <w:r w:rsidR="00897B38">
        <w:t>domestico</w:t>
      </w:r>
      <w:r>
        <w:t xml:space="preserve"> para que aportaran la mayor parte del trabajo muscular.</w:t>
      </w:r>
    </w:p>
    <w:p w:rsidR="00603A9C" w:rsidRDefault="00603A9C" w:rsidP="006A1ECD">
      <w:pPr>
        <w:ind w:firstLine="284"/>
        <w:jc w:val="both"/>
      </w:pPr>
      <w:r>
        <w:t xml:space="preserve">Con la aparición de la máquina de vapor, la energía seguía </w:t>
      </w:r>
      <w:proofErr w:type="spellStart"/>
      <w:r>
        <w:t>proveniendo</w:t>
      </w:r>
      <w:proofErr w:type="spellEnd"/>
      <w:r>
        <w:t xml:space="preserve"> de la naturaleza pero el trabajo lo realizaba una máquina térmica.</w:t>
      </w:r>
    </w:p>
    <w:p w:rsidR="00603A9C" w:rsidRDefault="00603A9C" w:rsidP="006A1ECD">
      <w:pPr>
        <w:ind w:firstLine="284"/>
        <w:jc w:val="both"/>
      </w:pPr>
      <w:r>
        <w:t xml:space="preserve">La fabricación de bienes de uso por parte del ser humano contemporáneo depende directamente de la energía existente en la naturaleza, cuya transformación se realiza por medio de máquinas. Las denominadas máquinas térmicas (maquinas fluido </w:t>
      </w:r>
      <w:r w:rsidR="00897B38">
        <w:t>dinámicas</w:t>
      </w:r>
      <w:r>
        <w:t xml:space="preserve"> en las que el fluido de trabajo </w:t>
      </w:r>
      <w:r w:rsidR="00897B38">
        <w:t>varían</w:t>
      </w:r>
      <w:r>
        <w:t xml:space="preserve"> sus características) constituyen un grupo de maquinas transformadoras de energía. Por este motivo esta asignatura es básica en la transformación del ingeniero </w:t>
      </w:r>
      <w:r w:rsidR="00897B38">
        <w:t>Electromecánico</w:t>
      </w:r>
      <w:r>
        <w:t xml:space="preserve">. </w:t>
      </w:r>
      <w:r w:rsidR="00897B38">
        <w:t>Permitirá</w:t>
      </w:r>
      <w:r>
        <w:t xml:space="preserve"> al alumno conocer, por una </w:t>
      </w:r>
      <w:r w:rsidR="000A74B8">
        <w:t>parte,</w:t>
      </w:r>
      <w:r>
        <w:t xml:space="preserve"> los recursos energéticos disponibles</w:t>
      </w:r>
      <w:r w:rsidR="00897B38">
        <w:t xml:space="preserve"> </w:t>
      </w:r>
      <w:r>
        <w:t>en la naturaleza, y p</w:t>
      </w:r>
      <w:r w:rsidR="000A74B8">
        <w:t>o</w:t>
      </w:r>
      <w:r>
        <w:t>r otra</w:t>
      </w:r>
      <w:r w:rsidR="000A74B8">
        <w:t xml:space="preserve"> parte</w:t>
      </w:r>
      <w:r>
        <w:t xml:space="preserve"> familiarizarse con los principios de funcionamiento y constitución de las distintas máquinas térmicas disponibles para la transformación de la energía utilizable. Y de este modo obtener bienes y servicios para su subsistencia y bienestar.</w:t>
      </w:r>
    </w:p>
    <w:p w:rsidR="00603A9C" w:rsidRDefault="00603A9C" w:rsidP="006A1ECD">
      <w:pPr>
        <w:ind w:firstLine="284"/>
        <w:jc w:val="both"/>
      </w:pPr>
      <w:r>
        <w:t xml:space="preserve">Dentro de la generación de energía eléctrica, las centrales térmicas y las centrales nucleares </w:t>
      </w:r>
      <w:r w:rsidR="00897B38">
        <w:t>(caso particular de central térmica) tienen un papel preponderante dentro del parque de generación nacional.</w:t>
      </w:r>
    </w:p>
    <w:p w:rsidR="00603A9C" w:rsidRDefault="00603A9C" w:rsidP="006A1ECD">
      <w:pPr>
        <w:ind w:firstLine="284"/>
        <w:jc w:val="both"/>
      </w:pPr>
    </w:p>
    <w:p w:rsidR="00603A9C" w:rsidRPr="000A74B8" w:rsidRDefault="00603A9C" w:rsidP="006A1ECD">
      <w:pPr>
        <w:ind w:firstLine="284"/>
        <w:jc w:val="both"/>
        <w:rPr>
          <w:b/>
        </w:rPr>
      </w:pPr>
      <w:r w:rsidRPr="000A74B8">
        <w:rPr>
          <w:b/>
        </w:rPr>
        <w:t>OBJETIVOS GENERALES</w:t>
      </w:r>
    </w:p>
    <w:p w:rsidR="00603A9C" w:rsidRDefault="00603A9C" w:rsidP="006A1ECD">
      <w:pPr>
        <w:ind w:firstLine="284"/>
        <w:jc w:val="both"/>
      </w:pPr>
      <w:r>
        <w:t>Que el alumno sea capaz de.</w:t>
      </w:r>
    </w:p>
    <w:p w:rsidR="00603A9C" w:rsidRDefault="00603A9C" w:rsidP="006A1ECD">
      <w:pPr>
        <w:ind w:firstLine="284"/>
        <w:jc w:val="both"/>
      </w:pPr>
      <w:r>
        <w:t>Desarrollar los conocimientos generales del funcionamiento, las características, los componentes, la aplicación y los rendimientos de cada tipo de maquina térmica mencionada en los contenidos de la asignatura</w:t>
      </w:r>
    </w:p>
    <w:p w:rsidR="00603A9C" w:rsidRDefault="00603A9C" w:rsidP="006A1ECD">
      <w:pPr>
        <w:ind w:firstLine="284"/>
        <w:jc w:val="both"/>
      </w:pPr>
      <w:r>
        <w:t xml:space="preserve">Asegurar que el alumno interprete y desarrolle su capacidad de descubrir las distintas formas de convertir la energía térmica contenida en el combustible, </w:t>
      </w:r>
      <w:r w:rsidR="002E06E9">
        <w:t>en energía</w:t>
      </w:r>
      <w:r>
        <w:t xml:space="preserve"> mecánica, con el mejor rendimiento, en la forma </w:t>
      </w:r>
      <w:r w:rsidR="002E06E9">
        <w:t>más</w:t>
      </w:r>
      <w:r>
        <w:t xml:space="preserve"> segura, </w:t>
      </w:r>
      <w:r w:rsidR="002E06E9">
        <w:t>más</w:t>
      </w:r>
      <w:r>
        <w:t xml:space="preserve"> confiable y con la menor consecuencia para el medio ambiente.</w:t>
      </w:r>
    </w:p>
    <w:p w:rsidR="00603A9C" w:rsidRDefault="00603A9C" w:rsidP="006A1ECD">
      <w:pPr>
        <w:ind w:firstLine="284"/>
        <w:jc w:val="both"/>
      </w:pPr>
      <w:r>
        <w:t xml:space="preserve">Capacitar al futuro profesional para la selección </w:t>
      </w:r>
      <w:r w:rsidR="002E06E9">
        <w:t>adecuada</w:t>
      </w:r>
      <w:r>
        <w:t xml:space="preserve"> de las maquinas motrices en función de sus costos de adquisición, de instalación y de explotación</w:t>
      </w:r>
    </w:p>
    <w:p w:rsidR="00603A9C" w:rsidRDefault="00603A9C" w:rsidP="006A1ECD">
      <w:pPr>
        <w:ind w:firstLine="284"/>
        <w:jc w:val="both"/>
      </w:pPr>
    </w:p>
    <w:p w:rsidR="00603A9C" w:rsidRPr="002E06E9" w:rsidRDefault="00603A9C" w:rsidP="006A1ECD">
      <w:pPr>
        <w:ind w:firstLine="284"/>
        <w:jc w:val="both"/>
        <w:rPr>
          <w:b/>
        </w:rPr>
      </w:pPr>
      <w:r w:rsidRPr="002E06E9">
        <w:rPr>
          <w:b/>
        </w:rPr>
        <w:t>OBJETIVOS ESPECIFICOS</w:t>
      </w:r>
    </w:p>
    <w:p w:rsidR="00603A9C" w:rsidRPr="00897B38" w:rsidRDefault="00603A9C" w:rsidP="00535D36">
      <w:pPr>
        <w:pStyle w:val="Prrafodelista"/>
        <w:numPr>
          <w:ilvl w:val="0"/>
          <w:numId w:val="8"/>
        </w:numPr>
        <w:ind w:left="0" w:firstLine="284"/>
        <w:jc w:val="both"/>
      </w:pPr>
      <w:r w:rsidRPr="00897B38">
        <w:t xml:space="preserve">Conocer la evolución histórica de las maquina térmicas, su clasificación y aplicación, los ciclos teóricos </w:t>
      </w:r>
    </w:p>
    <w:p w:rsidR="00603A9C" w:rsidRDefault="00603A9C" w:rsidP="00897B38">
      <w:pPr>
        <w:pStyle w:val="Prrafodelista"/>
        <w:numPr>
          <w:ilvl w:val="0"/>
          <w:numId w:val="8"/>
        </w:numPr>
        <w:ind w:left="0" w:firstLine="284"/>
        <w:jc w:val="both"/>
      </w:pPr>
      <w:r>
        <w:t>Conocer los combustibles tradicionales, renovables, nucleares. Sus características fisicoquímicas, su valor energético, su manipulación y almacenaje.</w:t>
      </w:r>
    </w:p>
    <w:p w:rsidR="00603A9C" w:rsidRDefault="00603A9C" w:rsidP="00897B38">
      <w:pPr>
        <w:pStyle w:val="Prrafodelista"/>
        <w:numPr>
          <w:ilvl w:val="0"/>
          <w:numId w:val="8"/>
        </w:numPr>
        <w:ind w:left="0" w:firstLine="284"/>
        <w:jc w:val="both"/>
      </w:pPr>
      <w:r>
        <w:t>Calcular combustiones reales, monitorear su desarrollo y control. Conocer los equipos para la combustión.</w:t>
      </w:r>
    </w:p>
    <w:p w:rsidR="00603A9C" w:rsidRDefault="00603A9C" w:rsidP="00897B38">
      <w:pPr>
        <w:pStyle w:val="Prrafodelista"/>
        <w:numPr>
          <w:ilvl w:val="0"/>
          <w:numId w:val="8"/>
        </w:numPr>
        <w:ind w:left="0" w:firstLine="284"/>
        <w:jc w:val="both"/>
      </w:pPr>
      <w:r>
        <w:t>Conocer los distintos tipos de generación de vapor, características y aplicaciones.</w:t>
      </w:r>
    </w:p>
    <w:p w:rsidR="00603A9C" w:rsidRDefault="00603A9C" w:rsidP="00897B38">
      <w:pPr>
        <w:pStyle w:val="Prrafodelista"/>
        <w:numPr>
          <w:ilvl w:val="0"/>
          <w:numId w:val="8"/>
        </w:numPr>
        <w:ind w:left="0" w:firstLine="284"/>
        <w:jc w:val="both"/>
      </w:pPr>
      <w:r>
        <w:t>Distintos hogares y accesorios</w:t>
      </w:r>
    </w:p>
    <w:p w:rsidR="00603A9C" w:rsidRDefault="00603A9C" w:rsidP="00897B38">
      <w:pPr>
        <w:pStyle w:val="Prrafodelista"/>
        <w:numPr>
          <w:ilvl w:val="0"/>
          <w:numId w:val="8"/>
        </w:numPr>
        <w:ind w:left="0" w:firstLine="284"/>
        <w:jc w:val="both"/>
      </w:pPr>
      <w:r>
        <w:t>Conocer los distintos tratamientos de agua para calderas y para refrigeración</w:t>
      </w:r>
    </w:p>
    <w:p w:rsidR="00603A9C" w:rsidRDefault="00603A9C" w:rsidP="00897B38">
      <w:pPr>
        <w:pStyle w:val="Prrafodelista"/>
        <w:numPr>
          <w:ilvl w:val="0"/>
          <w:numId w:val="8"/>
        </w:numPr>
        <w:ind w:left="0" w:firstLine="284"/>
        <w:jc w:val="both"/>
      </w:pPr>
      <w:r>
        <w:t>Calcular y comparar rendimientos de ciclo de Rankine y mejorados. Conocer instalaciones, condensadores, eyectores, desgasificadores.</w:t>
      </w:r>
    </w:p>
    <w:p w:rsidR="00603A9C" w:rsidRDefault="00603A9C" w:rsidP="00897B38">
      <w:pPr>
        <w:pStyle w:val="Prrafodelista"/>
        <w:numPr>
          <w:ilvl w:val="0"/>
          <w:numId w:val="8"/>
        </w:numPr>
        <w:ind w:left="0" w:firstLine="284"/>
        <w:jc w:val="both"/>
      </w:pPr>
      <w:r>
        <w:lastRenderedPageBreak/>
        <w:t>Calcular tiro natural. Conocer y comparar los distintos tipos de tiro artificial.</w:t>
      </w:r>
    </w:p>
    <w:p w:rsidR="00603A9C" w:rsidRDefault="00603A9C" w:rsidP="00897B38">
      <w:pPr>
        <w:pStyle w:val="Prrafodelista"/>
        <w:numPr>
          <w:ilvl w:val="0"/>
          <w:numId w:val="8"/>
        </w:numPr>
        <w:ind w:left="0" w:firstLine="284"/>
        <w:jc w:val="both"/>
      </w:pPr>
      <w:r>
        <w:t>Recuperadores  de energía</w:t>
      </w:r>
    </w:p>
    <w:p w:rsidR="00603A9C" w:rsidRDefault="00603A9C" w:rsidP="00897B38">
      <w:pPr>
        <w:pStyle w:val="Prrafodelista"/>
        <w:numPr>
          <w:ilvl w:val="0"/>
          <w:numId w:val="8"/>
        </w:numPr>
        <w:ind w:left="0" w:firstLine="284"/>
        <w:jc w:val="both"/>
      </w:pPr>
      <w:r>
        <w:t>Conocer la clasificación de turbinas y sus detalles constructivos. Comparar los distintos tipos de escalonamientos. Relacionar costos y rendimientos. Conocer procedimientos de mantenimiento. Evaluar proyectos</w:t>
      </w:r>
    </w:p>
    <w:p w:rsidR="00603A9C" w:rsidRDefault="00603A9C" w:rsidP="00897B38">
      <w:pPr>
        <w:pStyle w:val="Prrafodelista"/>
        <w:numPr>
          <w:ilvl w:val="0"/>
          <w:numId w:val="8"/>
        </w:numPr>
        <w:ind w:left="0" w:firstLine="284"/>
        <w:jc w:val="both"/>
      </w:pPr>
      <w:r>
        <w:t>Conocer diferencias entre ciclos ideales y reales de maquinas de combustión interna</w:t>
      </w:r>
    </w:p>
    <w:p w:rsidR="00603A9C" w:rsidRDefault="00603A9C" w:rsidP="00897B38">
      <w:pPr>
        <w:pStyle w:val="Prrafodelista"/>
        <w:numPr>
          <w:ilvl w:val="0"/>
          <w:numId w:val="8"/>
        </w:numPr>
        <w:ind w:left="0" w:firstLine="284"/>
        <w:jc w:val="both"/>
      </w:pPr>
      <w:r>
        <w:t>Comparar ciclos diesel y Otto. Conocer factores limitativos de diseño. Comparar encendido electrónico y convencional. Carburación con inyección electrónica. Comparar la inyección convencional diesel con la electrónica. Evaluar la sobrealimentación. Conocer normas de ensayo de motores.</w:t>
      </w:r>
    </w:p>
    <w:p w:rsidR="00603A9C" w:rsidRDefault="00603A9C" w:rsidP="00897B38">
      <w:pPr>
        <w:pStyle w:val="Prrafodelista"/>
        <w:numPr>
          <w:ilvl w:val="0"/>
          <w:numId w:val="8"/>
        </w:numPr>
        <w:ind w:left="0" w:firstLine="284"/>
        <w:jc w:val="both"/>
      </w:pPr>
      <w:r>
        <w:t xml:space="preserve">Distinguir entre combustión normal y anormal de motores diesel y Otto. Factores que inciden. Conocer propiedades de combustibles modernos. Numero de octanos y </w:t>
      </w:r>
      <w:proofErr w:type="spellStart"/>
      <w:r>
        <w:t>cetano</w:t>
      </w:r>
      <w:proofErr w:type="spellEnd"/>
      <w:r>
        <w:t>.</w:t>
      </w:r>
    </w:p>
    <w:p w:rsidR="00603A9C" w:rsidRDefault="00603A9C" w:rsidP="00897B38">
      <w:pPr>
        <w:pStyle w:val="Prrafodelista"/>
        <w:numPr>
          <w:ilvl w:val="0"/>
          <w:numId w:val="8"/>
        </w:numPr>
        <w:ind w:left="0" w:firstLine="284"/>
        <w:jc w:val="both"/>
      </w:pPr>
      <w:r>
        <w:t>Conocer los ciclos reales de turbinas de gas (ciclo Brayton). Evaluar los distintos escalonamientos. Conocer ciclos combinados gas-vapor</w:t>
      </w:r>
    </w:p>
    <w:p w:rsidR="00603A9C" w:rsidRDefault="00603A9C" w:rsidP="00897B38">
      <w:pPr>
        <w:pStyle w:val="Prrafodelista"/>
        <w:numPr>
          <w:ilvl w:val="0"/>
          <w:numId w:val="8"/>
        </w:numPr>
        <w:ind w:left="0" w:firstLine="284"/>
        <w:jc w:val="both"/>
      </w:pPr>
      <w:r>
        <w:t>Conocer y comparar distintos tipos de compresores, eficiencias. Aplicaciones, sobre todo en las maquinas térmicas</w:t>
      </w:r>
    </w:p>
    <w:p w:rsidR="00603A9C" w:rsidRDefault="00603A9C" w:rsidP="00603A9C"/>
    <w:p w:rsidR="00603A9C" w:rsidRDefault="00603A9C" w:rsidP="00603A9C"/>
    <w:p w:rsidR="00603A9C" w:rsidRDefault="00603A9C" w:rsidP="00603A9C"/>
    <w:p w:rsidR="00603A9C" w:rsidRDefault="00603A9C" w:rsidP="00603A9C"/>
    <w:p w:rsidR="00603A9C" w:rsidRDefault="00603A9C" w:rsidP="00603A9C"/>
    <w:p w:rsidR="00603A9C" w:rsidRDefault="00603A9C" w:rsidP="00603A9C"/>
    <w:p w:rsidR="00603A9C" w:rsidRDefault="00603A9C" w:rsidP="00603A9C"/>
    <w:p w:rsidR="00603A9C" w:rsidRDefault="00603A9C" w:rsidP="00603A9C"/>
    <w:p w:rsidR="00603A9C" w:rsidRDefault="00603A9C" w:rsidP="00603A9C"/>
    <w:p w:rsidR="00603A9C" w:rsidRDefault="00603A9C" w:rsidP="00603A9C"/>
    <w:p w:rsidR="00603A9C" w:rsidRDefault="00603A9C" w:rsidP="00603A9C"/>
    <w:p w:rsidR="00603A9C" w:rsidRDefault="00603A9C" w:rsidP="00603A9C"/>
    <w:p w:rsidR="00603A9C" w:rsidRDefault="00603A9C" w:rsidP="00603A9C"/>
    <w:p w:rsidR="00603A9C" w:rsidRDefault="00603A9C" w:rsidP="00603A9C"/>
    <w:p w:rsidR="00603A9C" w:rsidRDefault="00603A9C" w:rsidP="00603A9C"/>
    <w:p w:rsidR="00603A9C" w:rsidRDefault="00603A9C" w:rsidP="00603A9C"/>
    <w:p w:rsidR="00603A9C" w:rsidRDefault="00603A9C" w:rsidP="00603A9C"/>
    <w:p w:rsidR="00603A9C" w:rsidRDefault="00603A9C" w:rsidP="00603A9C"/>
    <w:p w:rsidR="00603A9C" w:rsidRDefault="00603A9C" w:rsidP="00603A9C"/>
    <w:p w:rsidR="00603A9C" w:rsidRDefault="00603A9C" w:rsidP="00603A9C"/>
    <w:p w:rsidR="00603A9C" w:rsidRDefault="00603A9C" w:rsidP="00603A9C"/>
    <w:p w:rsidR="00603A9C" w:rsidRDefault="00603A9C" w:rsidP="00603A9C"/>
    <w:p w:rsidR="00603A9C" w:rsidRDefault="00603A9C" w:rsidP="00603A9C"/>
    <w:p w:rsidR="00603A9C" w:rsidRDefault="00603A9C" w:rsidP="00603A9C"/>
    <w:p w:rsidR="00603A9C" w:rsidRDefault="00603A9C" w:rsidP="00603A9C"/>
    <w:p w:rsidR="005523FE" w:rsidRDefault="005523FE" w:rsidP="00603A9C"/>
    <w:p w:rsidR="005523FE" w:rsidRDefault="005523FE" w:rsidP="00603A9C"/>
    <w:p w:rsidR="00603A9C" w:rsidRDefault="00603A9C" w:rsidP="00603A9C"/>
    <w:p w:rsidR="00603A9C" w:rsidRDefault="00603A9C" w:rsidP="00603A9C"/>
    <w:p w:rsidR="00E923C8" w:rsidRPr="005A5061" w:rsidRDefault="00E923C8" w:rsidP="00603A9C">
      <w:pPr>
        <w:rPr>
          <w:sz w:val="16"/>
          <w:szCs w:val="16"/>
        </w:rPr>
      </w:pPr>
    </w:p>
    <w:p w:rsidR="00603A9C" w:rsidRDefault="00603A9C" w:rsidP="006A1ECD">
      <w:pPr>
        <w:ind w:firstLine="284"/>
        <w:jc w:val="both"/>
      </w:pPr>
      <w:r>
        <w:t xml:space="preserve">CARRERA: INGENIERÍA ELECTROMECÁNICA </w:t>
      </w:r>
    </w:p>
    <w:p w:rsidR="00603A9C" w:rsidRDefault="00603A9C" w:rsidP="006A1ECD">
      <w:pPr>
        <w:ind w:firstLine="284"/>
        <w:jc w:val="both"/>
      </w:pPr>
      <w:r>
        <w:t xml:space="preserve">ASIGNATURA: MÁQUINAS TÉRMICAS </w:t>
      </w:r>
    </w:p>
    <w:p w:rsidR="00603A9C" w:rsidRDefault="00603A9C" w:rsidP="006A1ECD">
      <w:pPr>
        <w:ind w:firstLine="284"/>
        <w:jc w:val="both"/>
      </w:pPr>
      <w:r>
        <w:t xml:space="preserve">CODIGO: 431 </w:t>
      </w:r>
    </w:p>
    <w:p w:rsidR="00603A9C" w:rsidRDefault="00603A9C" w:rsidP="006A1ECD">
      <w:pPr>
        <w:ind w:firstLine="284"/>
        <w:jc w:val="both"/>
      </w:pPr>
      <w:r>
        <w:t xml:space="preserve">NIVEL: 4º Año </w:t>
      </w:r>
    </w:p>
    <w:p w:rsidR="00603A9C" w:rsidRDefault="00603A9C" w:rsidP="006A1ECD">
      <w:pPr>
        <w:ind w:firstLine="284"/>
        <w:jc w:val="both"/>
      </w:pPr>
      <w:r>
        <w:t xml:space="preserve">MODALIDAD DE CURSADO: ANUAL </w:t>
      </w:r>
    </w:p>
    <w:p w:rsidR="00603A9C" w:rsidRDefault="00603A9C" w:rsidP="006A1ECD">
      <w:pPr>
        <w:ind w:firstLine="284"/>
        <w:jc w:val="both"/>
      </w:pPr>
      <w:r>
        <w:t xml:space="preserve">CARGA HORARIA: 5 HS/SEMANA </w:t>
      </w:r>
      <w:r w:rsidR="002E06E9">
        <w:t>……</w:t>
      </w:r>
      <w:r>
        <w:t xml:space="preserve">TOTAL: 5 HS. /SEMANA X 32 </w:t>
      </w:r>
    </w:p>
    <w:p w:rsidR="00603A9C" w:rsidRDefault="00603A9C" w:rsidP="006A1ECD">
      <w:pPr>
        <w:ind w:firstLine="284"/>
        <w:jc w:val="both"/>
      </w:pPr>
      <w:r>
        <w:t>SEMANAS/Año: 160 HS/Año</w:t>
      </w:r>
    </w:p>
    <w:p w:rsidR="00603A9C" w:rsidRDefault="00603A9C" w:rsidP="006A1ECD">
      <w:pPr>
        <w:ind w:firstLine="284"/>
        <w:jc w:val="both"/>
      </w:pPr>
      <w:r>
        <w:t xml:space="preserve"> PLAN: 2004 (Ord. CSU Nº 1029/04) </w:t>
      </w:r>
    </w:p>
    <w:p w:rsidR="009B22FE" w:rsidRDefault="009B22FE" w:rsidP="006A1ECD">
      <w:pPr>
        <w:ind w:firstLine="284"/>
        <w:jc w:val="both"/>
        <w:rPr>
          <w:b/>
        </w:rPr>
      </w:pPr>
    </w:p>
    <w:p w:rsidR="00603A9C" w:rsidRPr="00411AE2" w:rsidRDefault="009B22FE" w:rsidP="006A1ECD">
      <w:pPr>
        <w:ind w:firstLine="284"/>
        <w:jc w:val="both"/>
        <w:rPr>
          <w:b/>
        </w:rPr>
      </w:pPr>
      <w:r>
        <w:rPr>
          <w:b/>
        </w:rPr>
        <w:t xml:space="preserve">CONTENIDOS. </w:t>
      </w:r>
      <w:r w:rsidR="00603A9C" w:rsidRPr="00411AE2">
        <w:rPr>
          <w:b/>
        </w:rPr>
        <w:t xml:space="preserve">PROGRAMA ANALITICO </w:t>
      </w:r>
    </w:p>
    <w:p w:rsidR="00603A9C" w:rsidRPr="00411AE2" w:rsidRDefault="00603A9C" w:rsidP="006A1ECD">
      <w:pPr>
        <w:ind w:firstLine="284"/>
        <w:jc w:val="both"/>
        <w:rPr>
          <w:b/>
        </w:rPr>
      </w:pPr>
      <w:r w:rsidRPr="00411AE2">
        <w:rPr>
          <w:b/>
        </w:rPr>
        <w:t xml:space="preserve">UNIDAD TEMÁTICA </w:t>
      </w:r>
      <w:r w:rsidR="00DD3C73">
        <w:rPr>
          <w:b/>
        </w:rPr>
        <w:t xml:space="preserve">N° </w:t>
      </w:r>
      <w:r w:rsidRPr="00411AE2">
        <w:rPr>
          <w:b/>
        </w:rPr>
        <w:t>1</w:t>
      </w:r>
    </w:p>
    <w:p w:rsidR="00603A9C" w:rsidRDefault="00603A9C" w:rsidP="006A1ECD">
      <w:pPr>
        <w:ind w:firstLine="284"/>
        <w:jc w:val="both"/>
      </w:pPr>
      <w:r>
        <w:t xml:space="preserve">Introducción general. Máquinas térmicas, historia, evolución. Clasificación general de las máquinas térmicas. Ciclos. Aplicaciones. </w:t>
      </w:r>
    </w:p>
    <w:p w:rsidR="002E06E9" w:rsidRPr="002E06E9" w:rsidRDefault="002E06E9" w:rsidP="006A1ECD">
      <w:pPr>
        <w:ind w:firstLine="284"/>
        <w:jc w:val="both"/>
        <w:rPr>
          <w:b/>
          <w:sz w:val="8"/>
          <w:szCs w:val="8"/>
        </w:rPr>
      </w:pPr>
    </w:p>
    <w:p w:rsidR="00603A9C" w:rsidRPr="00DD3C73" w:rsidRDefault="00603A9C" w:rsidP="006A1ECD">
      <w:pPr>
        <w:ind w:firstLine="284"/>
        <w:jc w:val="both"/>
        <w:rPr>
          <w:b/>
        </w:rPr>
      </w:pPr>
      <w:r w:rsidRPr="00DD3C73">
        <w:rPr>
          <w:b/>
        </w:rPr>
        <w:t>UNIDAD TEMÁTICA</w:t>
      </w:r>
      <w:r w:rsidR="00DD3C73" w:rsidRPr="00DD3C73">
        <w:rPr>
          <w:b/>
        </w:rPr>
        <w:t xml:space="preserve"> </w:t>
      </w:r>
      <w:r w:rsidR="00DD3C73">
        <w:rPr>
          <w:b/>
        </w:rPr>
        <w:t>N</w:t>
      </w:r>
      <w:r w:rsidR="005523FE">
        <w:rPr>
          <w:b/>
        </w:rPr>
        <w:t xml:space="preserve">° </w:t>
      </w:r>
      <w:r w:rsidR="005523FE" w:rsidRPr="00DD3C73">
        <w:rPr>
          <w:b/>
        </w:rPr>
        <w:t>2</w:t>
      </w:r>
    </w:p>
    <w:p w:rsidR="00603A9C" w:rsidRDefault="00603A9C" w:rsidP="006A1ECD">
      <w:pPr>
        <w:ind w:firstLine="284"/>
        <w:jc w:val="both"/>
      </w:pPr>
      <w:r>
        <w:t xml:space="preserve">Combustibles para generadores de vapor, combustibles sólidos, líquidos, gaseosos. Combustibles nucleares. Características físico químicas. Poderes caloríficos. Su almacenamiento y transporte. </w:t>
      </w:r>
    </w:p>
    <w:p w:rsidR="002E06E9" w:rsidRPr="002E06E9" w:rsidRDefault="002E06E9" w:rsidP="006A1ECD">
      <w:pPr>
        <w:ind w:firstLine="284"/>
        <w:jc w:val="both"/>
        <w:rPr>
          <w:b/>
          <w:sz w:val="8"/>
          <w:szCs w:val="8"/>
        </w:rPr>
      </w:pPr>
    </w:p>
    <w:p w:rsidR="00603A9C" w:rsidRPr="00DD3C73" w:rsidRDefault="00603A9C" w:rsidP="006A1ECD">
      <w:pPr>
        <w:ind w:firstLine="284"/>
        <w:jc w:val="both"/>
        <w:rPr>
          <w:b/>
        </w:rPr>
      </w:pPr>
      <w:r w:rsidRPr="00DD3C73">
        <w:rPr>
          <w:b/>
        </w:rPr>
        <w:t>UNIDAD TEMÁTICA</w:t>
      </w:r>
      <w:r w:rsidR="00DD3C73" w:rsidRPr="00DD3C73">
        <w:rPr>
          <w:b/>
        </w:rPr>
        <w:t xml:space="preserve"> N</w:t>
      </w:r>
      <w:r w:rsidR="005523FE" w:rsidRPr="00DD3C73">
        <w:rPr>
          <w:b/>
        </w:rPr>
        <w:t>° 3</w:t>
      </w:r>
    </w:p>
    <w:p w:rsidR="00603A9C" w:rsidRDefault="00603A9C" w:rsidP="006A1ECD">
      <w:pPr>
        <w:ind w:firstLine="284"/>
        <w:jc w:val="both"/>
      </w:pPr>
      <w:r>
        <w:t xml:space="preserve">Combustión para la generación de vapor. Combustión teórica y con exceso de aire. Poder calorífico. Desarrollo de la combustión. Triángulo de </w:t>
      </w:r>
      <w:proofErr w:type="spellStart"/>
      <w:r>
        <w:t>Oswal</w:t>
      </w:r>
      <w:proofErr w:type="spellEnd"/>
      <w:r>
        <w:t xml:space="preserve">. Equipos para la combustión de distintos combustibles. Parrillas, quemadores, distintos tipos. Análisis y control de la combustión. Punto de rocío. Sistemas de abastecimiento de combustibles a calderas. </w:t>
      </w:r>
    </w:p>
    <w:p w:rsidR="002E06E9" w:rsidRPr="002E06E9" w:rsidRDefault="002E06E9" w:rsidP="006A1ECD">
      <w:pPr>
        <w:ind w:firstLine="284"/>
        <w:jc w:val="both"/>
        <w:rPr>
          <w:b/>
          <w:sz w:val="8"/>
          <w:szCs w:val="8"/>
        </w:rPr>
      </w:pPr>
    </w:p>
    <w:p w:rsidR="00603A9C" w:rsidRPr="00DD3C73" w:rsidRDefault="00603A9C" w:rsidP="006A1ECD">
      <w:pPr>
        <w:ind w:firstLine="284"/>
        <w:jc w:val="both"/>
        <w:rPr>
          <w:b/>
        </w:rPr>
      </w:pPr>
      <w:r w:rsidRPr="00DD3C73">
        <w:rPr>
          <w:b/>
        </w:rPr>
        <w:t>UNIDAD TEMÁTICA</w:t>
      </w:r>
      <w:r w:rsidR="00DD3C73" w:rsidRPr="00DD3C73">
        <w:rPr>
          <w:b/>
        </w:rPr>
        <w:t xml:space="preserve"> N</w:t>
      </w:r>
      <w:r w:rsidR="005523FE" w:rsidRPr="00DD3C73">
        <w:rPr>
          <w:b/>
        </w:rPr>
        <w:t>° 4</w:t>
      </w:r>
    </w:p>
    <w:p w:rsidR="00603A9C" w:rsidRDefault="00603A9C" w:rsidP="006A1ECD">
      <w:pPr>
        <w:ind w:firstLine="284"/>
        <w:jc w:val="both"/>
      </w:pPr>
      <w:r>
        <w:t xml:space="preserve">Generadores de vapor. Definición y clasificación. Calderas </w:t>
      </w:r>
      <w:proofErr w:type="spellStart"/>
      <w:r>
        <w:t>humotubulares</w:t>
      </w:r>
      <w:proofErr w:type="spellEnd"/>
      <w:r>
        <w:t xml:space="preserve">. Calderas modernas de hogares interiores de dos y tres pasos. Tipos de hogares. Construcción. Normas. Equipos auxiliares. Automatización. Calderas </w:t>
      </w:r>
      <w:proofErr w:type="spellStart"/>
      <w:r>
        <w:t>acuotubulares</w:t>
      </w:r>
      <w:proofErr w:type="spellEnd"/>
      <w:r>
        <w:t xml:space="preserve">. Calderas Industriales. Calderas para generación de energía eléctrica. Características de los hogares para distintos tipos de combustibles. Hogares torsionales para el quemado de aserrín y cáscaras. </w:t>
      </w:r>
      <w:proofErr w:type="spellStart"/>
      <w:r>
        <w:t>Sobrecalentadores</w:t>
      </w:r>
      <w:proofErr w:type="spellEnd"/>
      <w:r>
        <w:t xml:space="preserve"> de radiación y convección. Accesorios, niveles, válvulas, sopladores de hollín, atemperadores, etc. Automatización. Ensayo de calderas. </w:t>
      </w:r>
    </w:p>
    <w:p w:rsidR="002E06E9" w:rsidRPr="002E06E9" w:rsidRDefault="002E06E9" w:rsidP="006A1ECD">
      <w:pPr>
        <w:ind w:firstLine="284"/>
        <w:jc w:val="both"/>
        <w:rPr>
          <w:b/>
          <w:sz w:val="8"/>
          <w:szCs w:val="8"/>
        </w:rPr>
      </w:pPr>
    </w:p>
    <w:p w:rsidR="00603A9C" w:rsidRPr="00DD3C73" w:rsidRDefault="00603A9C" w:rsidP="006A1ECD">
      <w:pPr>
        <w:ind w:firstLine="284"/>
        <w:jc w:val="both"/>
        <w:rPr>
          <w:b/>
        </w:rPr>
      </w:pPr>
      <w:r w:rsidRPr="00DD3C73">
        <w:rPr>
          <w:b/>
        </w:rPr>
        <w:t xml:space="preserve">UNIDAD TEMÁTICA </w:t>
      </w:r>
      <w:r w:rsidR="00DD3C73" w:rsidRPr="00DD3C73">
        <w:rPr>
          <w:b/>
        </w:rPr>
        <w:t xml:space="preserve">N° </w:t>
      </w:r>
      <w:r w:rsidRPr="00DD3C73">
        <w:rPr>
          <w:b/>
        </w:rPr>
        <w:t>5</w:t>
      </w:r>
    </w:p>
    <w:p w:rsidR="00603A9C" w:rsidRPr="00DD3C73" w:rsidRDefault="00603A9C" w:rsidP="006A1ECD">
      <w:pPr>
        <w:ind w:firstLine="284"/>
        <w:jc w:val="both"/>
        <w:rPr>
          <w:b/>
        </w:rPr>
      </w:pPr>
      <w:r>
        <w:t xml:space="preserve">Tratamiento de agua de alimentación y de refrigeración. Impurezas del agua según la fuente. Análisis químico y conductividad. Aguas de alimentación para calderas. Características. Purgas, eliminación de lodos. Circuitos de refrigeración, aplicaciones a las máquinas térmicas. Métodos de tratamientos, </w:t>
      </w:r>
      <w:proofErr w:type="spellStart"/>
      <w:r>
        <w:t>desmineralizadores</w:t>
      </w:r>
      <w:proofErr w:type="spellEnd"/>
      <w:r>
        <w:t xml:space="preserve"> por resinas de intercambio iónico. </w:t>
      </w:r>
      <w:r w:rsidRPr="00DD3C73">
        <w:t>Desgasificación.</w:t>
      </w:r>
    </w:p>
    <w:p w:rsidR="002E06E9" w:rsidRPr="002E06E9" w:rsidRDefault="002E06E9" w:rsidP="006A1ECD">
      <w:pPr>
        <w:ind w:firstLine="284"/>
        <w:jc w:val="both"/>
        <w:rPr>
          <w:b/>
          <w:sz w:val="8"/>
          <w:szCs w:val="8"/>
        </w:rPr>
      </w:pPr>
    </w:p>
    <w:p w:rsidR="00603A9C" w:rsidRPr="00DD3C73" w:rsidRDefault="00603A9C" w:rsidP="006A1ECD">
      <w:pPr>
        <w:ind w:firstLine="284"/>
        <w:jc w:val="both"/>
        <w:rPr>
          <w:b/>
        </w:rPr>
      </w:pPr>
      <w:r w:rsidRPr="00DD3C73">
        <w:rPr>
          <w:b/>
        </w:rPr>
        <w:t xml:space="preserve">UNIDAD TEMÁTICA </w:t>
      </w:r>
      <w:r w:rsidR="00DD3C73" w:rsidRPr="00DD3C73">
        <w:rPr>
          <w:b/>
        </w:rPr>
        <w:t xml:space="preserve">N° </w:t>
      </w:r>
      <w:r w:rsidRPr="00DD3C73">
        <w:rPr>
          <w:b/>
        </w:rPr>
        <w:t>6</w:t>
      </w:r>
    </w:p>
    <w:p w:rsidR="00603A9C" w:rsidRDefault="00603A9C" w:rsidP="006A1ECD">
      <w:pPr>
        <w:ind w:firstLine="284"/>
        <w:jc w:val="both"/>
      </w:pPr>
      <w:r>
        <w:t xml:space="preserve">Máquinas de combustión externa. Ciclos de vapor. Ciclo de Rankine, mejoras. Ciclos ideales y reales, rendimientos, balance térmico. Ciclos utilizados en la generación de energía eléctrica y en procesos industriales. Componentes y accesorios de los ciclos reales. Condensadores. Eyectores de aire. Desgasificadores. Intercambiadores de calor. Bombas de circulación, de condensado y de alimentación de calderas. Circuitos abiertos y cerrados de refrigeración. </w:t>
      </w:r>
    </w:p>
    <w:p w:rsidR="00EC73F4" w:rsidRPr="002E06E9" w:rsidRDefault="00EC73F4" w:rsidP="006A1ECD">
      <w:pPr>
        <w:ind w:firstLine="284"/>
        <w:jc w:val="both"/>
        <w:rPr>
          <w:b/>
          <w:sz w:val="8"/>
          <w:szCs w:val="8"/>
        </w:rPr>
      </w:pPr>
    </w:p>
    <w:p w:rsidR="00E923C8" w:rsidRPr="005A5061" w:rsidRDefault="00E923C8" w:rsidP="006A1ECD">
      <w:pPr>
        <w:ind w:firstLine="284"/>
        <w:jc w:val="both"/>
        <w:rPr>
          <w:b/>
          <w:sz w:val="16"/>
          <w:szCs w:val="16"/>
        </w:rPr>
      </w:pPr>
    </w:p>
    <w:p w:rsidR="00603A9C" w:rsidRPr="00DD3C73" w:rsidRDefault="00603A9C" w:rsidP="006A1ECD">
      <w:pPr>
        <w:ind w:firstLine="284"/>
        <w:jc w:val="both"/>
        <w:rPr>
          <w:b/>
        </w:rPr>
      </w:pPr>
      <w:r w:rsidRPr="00DD3C73">
        <w:rPr>
          <w:b/>
        </w:rPr>
        <w:t xml:space="preserve">UNIDAD TEMÁTICA </w:t>
      </w:r>
      <w:r w:rsidR="00DD3C73" w:rsidRPr="00DD3C73">
        <w:rPr>
          <w:b/>
        </w:rPr>
        <w:t xml:space="preserve">N° </w:t>
      </w:r>
      <w:r w:rsidRPr="00DD3C73">
        <w:rPr>
          <w:b/>
        </w:rPr>
        <w:t>7</w:t>
      </w:r>
    </w:p>
    <w:p w:rsidR="002E06E9" w:rsidRPr="002E06E9" w:rsidRDefault="00603A9C" w:rsidP="006A1ECD">
      <w:pPr>
        <w:ind w:firstLine="284"/>
        <w:jc w:val="both"/>
        <w:rPr>
          <w:b/>
          <w:sz w:val="8"/>
          <w:szCs w:val="8"/>
        </w:rPr>
      </w:pPr>
      <w:bookmarkStart w:id="0" w:name="_Hlk40883426"/>
      <w:r>
        <w:t xml:space="preserve">Tiro y equipos de recuperación. Tiro natural. Tiro artificial, forzado, inducido y </w:t>
      </w:r>
      <w:bookmarkStart w:id="1" w:name="_GoBack"/>
      <w:bookmarkEnd w:id="1"/>
      <w:r>
        <w:t>equilibrado. Ventiladores, tipos. Pérdida de carga a través del sistema. Mediciones. Recuperación de energía residual. Calentadores de aire, clasificación, ventajas y desventajas. Economizadores, clasificación, diseño y rendimientos</w:t>
      </w:r>
      <w:r w:rsidR="00350877">
        <w:t>.</w:t>
      </w:r>
    </w:p>
    <w:bookmarkEnd w:id="0"/>
    <w:p w:rsidR="00603A9C" w:rsidRPr="00DD3C73" w:rsidRDefault="00603A9C" w:rsidP="006A1ECD">
      <w:pPr>
        <w:ind w:firstLine="284"/>
        <w:jc w:val="both"/>
        <w:rPr>
          <w:b/>
        </w:rPr>
      </w:pPr>
      <w:r w:rsidRPr="00DD3C73">
        <w:rPr>
          <w:b/>
        </w:rPr>
        <w:t>UNIDAD TEMÁTICA</w:t>
      </w:r>
      <w:r w:rsidR="00DD3C73" w:rsidRPr="00DD3C73">
        <w:rPr>
          <w:b/>
        </w:rPr>
        <w:t xml:space="preserve"> N</w:t>
      </w:r>
      <w:r w:rsidR="00300040" w:rsidRPr="00DD3C73">
        <w:rPr>
          <w:b/>
        </w:rPr>
        <w:t>° 8</w:t>
      </w:r>
    </w:p>
    <w:p w:rsidR="00603A9C" w:rsidRDefault="00603A9C" w:rsidP="006A1ECD">
      <w:pPr>
        <w:ind w:firstLine="284"/>
        <w:jc w:val="both"/>
      </w:pPr>
      <w:r>
        <w:t xml:space="preserve">Turbinas de vapor. Clasificación de las turbinas. Ecuación de las </w:t>
      </w:r>
      <w:r w:rsidR="002E06E9">
        <w:t>turbo máquinas</w:t>
      </w:r>
      <w:r>
        <w:t xml:space="preserve">. Elementos componentes de las turbinas de vapor. Toberas, alabes, diafragmas, distribuidores, sellos. Escalonamientos de velocidad y de presión. Diagrama vectorial. Regulación de potencia y frecuencia en turbinas de generación de energía eléctrica. Rendimientos de las turbinas. Ensayos. Trazado de la curva de expansión. Mantenimiento. Montaje y cambio de alabes. Limpieza de turbinas con vapor saturado. Sistema de lubricación. </w:t>
      </w:r>
    </w:p>
    <w:p w:rsidR="002E06E9" w:rsidRPr="002E06E9" w:rsidRDefault="002E06E9" w:rsidP="006A1ECD">
      <w:pPr>
        <w:ind w:firstLine="284"/>
        <w:jc w:val="both"/>
        <w:rPr>
          <w:b/>
          <w:sz w:val="8"/>
          <w:szCs w:val="8"/>
        </w:rPr>
      </w:pPr>
    </w:p>
    <w:p w:rsidR="00603A9C" w:rsidRPr="00DD3C73" w:rsidRDefault="00603A9C" w:rsidP="006A1ECD">
      <w:pPr>
        <w:ind w:firstLine="284"/>
        <w:jc w:val="both"/>
        <w:rPr>
          <w:b/>
        </w:rPr>
      </w:pPr>
      <w:r w:rsidRPr="00DD3C73">
        <w:rPr>
          <w:b/>
        </w:rPr>
        <w:t xml:space="preserve">UNIDAD TEMÁTICA </w:t>
      </w:r>
      <w:r w:rsidR="00DD3C73" w:rsidRPr="00DD3C73">
        <w:rPr>
          <w:b/>
        </w:rPr>
        <w:t xml:space="preserve">N° </w:t>
      </w:r>
      <w:r w:rsidRPr="00DD3C73">
        <w:rPr>
          <w:b/>
        </w:rPr>
        <w:t>9</w:t>
      </w:r>
    </w:p>
    <w:p w:rsidR="00603A9C" w:rsidRDefault="00603A9C" w:rsidP="006A1ECD">
      <w:pPr>
        <w:ind w:firstLine="284"/>
        <w:jc w:val="both"/>
      </w:pPr>
      <w:r>
        <w:t xml:space="preserve">Motores de combustión interna. Clasificación. Ciclo Otto, Diesel y mixtos. Ciclo de combustión </w:t>
      </w:r>
      <w:r w:rsidR="00300040">
        <w:t>isocora</w:t>
      </w:r>
      <w:r>
        <w:t xml:space="preserve"> u Otto. Ciclo real, desviaciones con respecto al ideal. Rendimiento. Relación de compresión. Geometría del motor. Carburación. Sobrealimentación. Encendido convencional y electrónico. Inyección electrónica. Detalles constructivos. Ciclos de combustión isobárica o Diesel. Desviaciones con respecto al ciclo ideal. Rendimiento. Inyección, inyectores, bombas de inyección, Inyección electrónica. Sobrealimentación, turbocompresores, construcción, materiales. Ensayos, bancos de pruebas. Comparación de los ciclos Otto-Diesel. </w:t>
      </w:r>
    </w:p>
    <w:p w:rsidR="002E06E9" w:rsidRPr="002E06E9" w:rsidRDefault="002E06E9" w:rsidP="006A1ECD">
      <w:pPr>
        <w:ind w:firstLine="284"/>
        <w:jc w:val="both"/>
        <w:rPr>
          <w:b/>
          <w:sz w:val="8"/>
          <w:szCs w:val="8"/>
        </w:rPr>
      </w:pPr>
    </w:p>
    <w:p w:rsidR="00603A9C" w:rsidRPr="00DD3C73" w:rsidRDefault="00603A9C" w:rsidP="006A1ECD">
      <w:pPr>
        <w:ind w:firstLine="284"/>
        <w:jc w:val="both"/>
        <w:rPr>
          <w:b/>
        </w:rPr>
      </w:pPr>
      <w:r w:rsidRPr="00DD3C73">
        <w:rPr>
          <w:b/>
        </w:rPr>
        <w:t xml:space="preserve">UNIDAD TEMÁTICA </w:t>
      </w:r>
      <w:r w:rsidR="00DD3C73" w:rsidRPr="00DD3C73">
        <w:rPr>
          <w:b/>
        </w:rPr>
        <w:t xml:space="preserve">N° </w:t>
      </w:r>
      <w:r w:rsidRPr="00DD3C73">
        <w:rPr>
          <w:b/>
        </w:rPr>
        <w:t>10</w:t>
      </w:r>
    </w:p>
    <w:p w:rsidR="00DD3C73" w:rsidRDefault="00603A9C" w:rsidP="006A1ECD">
      <w:pPr>
        <w:ind w:firstLine="284"/>
        <w:jc w:val="both"/>
      </w:pPr>
      <w:r>
        <w:t>Combustión en motores de combustión interna. Tipos de combustibles. Relación de mezcla aire</w:t>
      </w:r>
      <w:r w:rsidR="00300040">
        <w:t xml:space="preserve"> </w:t>
      </w:r>
      <w:r>
        <w:t xml:space="preserve">combustible. Velocidad de propagación de la llama. Factores que inciden en la velocidad de propagación. </w:t>
      </w:r>
      <w:proofErr w:type="spellStart"/>
      <w:r>
        <w:t>Detonancia</w:t>
      </w:r>
      <w:proofErr w:type="spellEnd"/>
      <w:r>
        <w:t xml:space="preserve"> en motores a nafta y diesel. Factores que inciden en la </w:t>
      </w:r>
      <w:proofErr w:type="spellStart"/>
      <w:r>
        <w:t>detonancia</w:t>
      </w:r>
      <w:proofErr w:type="spellEnd"/>
      <w:r>
        <w:t xml:space="preserve">. Número de octano y </w:t>
      </w:r>
      <w:proofErr w:type="spellStart"/>
      <w:r>
        <w:t>cetano</w:t>
      </w:r>
      <w:proofErr w:type="spellEnd"/>
      <w:r>
        <w:t xml:space="preserve">. Ensayos. Antidetonantes. </w:t>
      </w:r>
    </w:p>
    <w:p w:rsidR="002E06E9" w:rsidRPr="002E06E9" w:rsidRDefault="002E06E9" w:rsidP="006A1ECD">
      <w:pPr>
        <w:ind w:firstLine="284"/>
        <w:jc w:val="both"/>
        <w:rPr>
          <w:b/>
          <w:sz w:val="8"/>
          <w:szCs w:val="8"/>
        </w:rPr>
      </w:pPr>
    </w:p>
    <w:p w:rsidR="00603A9C" w:rsidRPr="00DD3C73" w:rsidRDefault="00603A9C" w:rsidP="006A1ECD">
      <w:pPr>
        <w:ind w:firstLine="284"/>
        <w:jc w:val="both"/>
        <w:rPr>
          <w:b/>
        </w:rPr>
      </w:pPr>
      <w:r w:rsidRPr="00DD3C73">
        <w:rPr>
          <w:b/>
        </w:rPr>
        <w:t>UNIDAD</w:t>
      </w:r>
      <w:r w:rsidR="00DD3C73" w:rsidRPr="00DD3C73">
        <w:rPr>
          <w:b/>
        </w:rPr>
        <w:t xml:space="preserve"> </w:t>
      </w:r>
      <w:r w:rsidRPr="00DD3C73">
        <w:rPr>
          <w:b/>
        </w:rPr>
        <w:t xml:space="preserve">TEMÁTICA </w:t>
      </w:r>
      <w:r w:rsidR="00DD3C73" w:rsidRPr="00DD3C73">
        <w:rPr>
          <w:b/>
        </w:rPr>
        <w:t xml:space="preserve">N° </w:t>
      </w:r>
      <w:r w:rsidRPr="00DD3C73">
        <w:rPr>
          <w:b/>
        </w:rPr>
        <w:t>11</w:t>
      </w:r>
    </w:p>
    <w:p w:rsidR="00603A9C" w:rsidRDefault="00603A9C" w:rsidP="006A1ECD">
      <w:pPr>
        <w:ind w:firstLine="284"/>
        <w:jc w:val="both"/>
      </w:pPr>
      <w:r>
        <w:t xml:space="preserve">Turbinas de gas. Ciclo Brayton, teórico y real, trabajo y rendimiento. Ciclo regenerativo, regeneradores y calentadores. Proceso de combustión, cámara de combustión, Ciclo abierto. Accesorios de la turbina de gas. Ciclos combinados gas-vapor. Mantenimiento, limpieza de compresores de aires. Ensayos. Cogeneración. </w:t>
      </w:r>
    </w:p>
    <w:p w:rsidR="002E06E9" w:rsidRPr="002E06E9" w:rsidRDefault="002E06E9" w:rsidP="006A1ECD">
      <w:pPr>
        <w:ind w:firstLine="284"/>
        <w:jc w:val="both"/>
        <w:rPr>
          <w:b/>
          <w:sz w:val="8"/>
          <w:szCs w:val="8"/>
        </w:rPr>
      </w:pPr>
    </w:p>
    <w:p w:rsidR="00603A9C" w:rsidRPr="00DD3C73" w:rsidRDefault="00603A9C" w:rsidP="006A1ECD">
      <w:pPr>
        <w:ind w:firstLine="284"/>
        <w:jc w:val="both"/>
        <w:rPr>
          <w:b/>
        </w:rPr>
      </w:pPr>
      <w:r w:rsidRPr="00DD3C73">
        <w:rPr>
          <w:b/>
        </w:rPr>
        <w:t>UNIDAD TEMÁTICA</w:t>
      </w:r>
      <w:r w:rsidR="00DD3C73" w:rsidRPr="00DD3C73">
        <w:rPr>
          <w:b/>
        </w:rPr>
        <w:t xml:space="preserve"> N</w:t>
      </w:r>
      <w:r w:rsidR="00300040" w:rsidRPr="00DD3C73">
        <w:rPr>
          <w:b/>
        </w:rPr>
        <w:t>° 12</w:t>
      </w:r>
    </w:p>
    <w:p w:rsidR="00603A9C" w:rsidRDefault="00603A9C" w:rsidP="006A1ECD">
      <w:pPr>
        <w:ind w:firstLine="284"/>
        <w:jc w:val="both"/>
      </w:pPr>
      <w:r>
        <w:t xml:space="preserve">Compresores. Generalidades y clasificación. Ciclos teóricos. Rendimientos. Compresores reciprocantes, centrífugos y de tornillo. Turbocompresores. Factores a tener en cuenta en la instalación de compresores. Compresores para aire, libre de aceite. </w:t>
      </w:r>
    </w:p>
    <w:p w:rsidR="009B22FE" w:rsidRDefault="009B22FE" w:rsidP="00603A9C"/>
    <w:p w:rsidR="009B22FE" w:rsidRDefault="009B22FE" w:rsidP="00603A9C"/>
    <w:p w:rsidR="009B22FE" w:rsidRDefault="009B22FE" w:rsidP="00603A9C"/>
    <w:p w:rsidR="009B22FE" w:rsidRDefault="009B22FE" w:rsidP="00603A9C"/>
    <w:p w:rsidR="00E923C8" w:rsidRDefault="00E923C8" w:rsidP="00603A9C"/>
    <w:p w:rsidR="00E923C8" w:rsidRDefault="00E923C8" w:rsidP="00603A9C"/>
    <w:p w:rsidR="00E923C8" w:rsidRDefault="00E923C8" w:rsidP="00603A9C"/>
    <w:p w:rsidR="00603A9C" w:rsidRPr="002E06E9" w:rsidRDefault="00603A9C" w:rsidP="006A1ECD">
      <w:pPr>
        <w:ind w:firstLine="284"/>
        <w:jc w:val="both"/>
        <w:rPr>
          <w:b/>
        </w:rPr>
      </w:pPr>
      <w:r w:rsidRPr="002E06E9">
        <w:rPr>
          <w:b/>
        </w:rPr>
        <w:t xml:space="preserve">BIBLIOGRAFIA </w:t>
      </w:r>
    </w:p>
    <w:p w:rsidR="00603A9C" w:rsidRPr="0089390E" w:rsidRDefault="00603A9C" w:rsidP="006A1ECD">
      <w:pPr>
        <w:ind w:firstLine="284"/>
        <w:jc w:val="both"/>
        <w:rPr>
          <w:lang w:val="en-US"/>
        </w:rPr>
      </w:pPr>
      <w:r>
        <w:lastRenderedPageBreak/>
        <w:sym w:font="Symbol" w:char="F0B7"/>
      </w:r>
      <w:r>
        <w:t xml:space="preserve"> Combustión y Generación de Vapor. </w:t>
      </w:r>
      <w:proofErr w:type="spellStart"/>
      <w:r w:rsidRPr="0089390E">
        <w:rPr>
          <w:lang w:val="en-US"/>
        </w:rPr>
        <w:t>Torreguitar</w:t>
      </w:r>
      <w:proofErr w:type="spellEnd"/>
      <w:r w:rsidRPr="0089390E">
        <w:rPr>
          <w:lang w:val="en-US"/>
        </w:rPr>
        <w:t xml:space="preserve"> Weiss. Ed. M. Goodwin-1968 </w:t>
      </w:r>
    </w:p>
    <w:p w:rsidR="00603A9C" w:rsidRPr="0089390E" w:rsidRDefault="00603A9C" w:rsidP="006A1ECD">
      <w:pPr>
        <w:ind w:firstLine="284"/>
        <w:jc w:val="both"/>
        <w:rPr>
          <w:lang w:val="en-US"/>
        </w:rPr>
      </w:pPr>
      <w:r>
        <w:sym w:font="Symbol" w:char="F0B7"/>
      </w:r>
      <w:r>
        <w:t xml:space="preserve"> Motores de combustión. Lester C. </w:t>
      </w:r>
      <w:proofErr w:type="spellStart"/>
      <w:r>
        <w:t>Lichty</w:t>
      </w:r>
      <w:proofErr w:type="spellEnd"/>
      <w:r>
        <w:t xml:space="preserve">. </w:t>
      </w:r>
      <w:r w:rsidRPr="0089390E">
        <w:rPr>
          <w:lang w:val="en-US"/>
        </w:rPr>
        <w:t xml:space="preserve">Mc. Graw- Hill - 1970 </w:t>
      </w:r>
    </w:p>
    <w:p w:rsidR="00603A9C" w:rsidRPr="0089390E" w:rsidRDefault="00603A9C" w:rsidP="006A1ECD">
      <w:pPr>
        <w:ind w:firstLine="284"/>
        <w:jc w:val="both"/>
        <w:rPr>
          <w:lang w:val="en-US"/>
        </w:rPr>
      </w:pPr>
      <w:r>
        <w:sym w:font="Symbol" w:char="F0B7"/>
      </w:r>
      <w:r w:rsidRPr="0089390E">
        <w:rPr>
          <w:lang w:val="en-US"/>
        </w:rPr>
        <w:t xml:space="preserve"> Los </w:t>
      </w:r>
      <w:proofErr w:type="spellStart"/>
      <w:r w:rsidRPr="0089390E">
        <w:rPr>
          <w:lang w:val="en-US"/>
        </w:rPr>
        <w:t>compresores</w:t>
      </w:r>
      <w:proofErr w:type="spellEnd"/>
      <w:r w:rsidRPr="0089390E">
        <w:rPr>
          <w:lang w:val="en-US"/>
        </w:rPr>
        <w:t xml:space="preserve">. P. </w:t>
      </w:r>
      <w:proofErr w:type="spellStart"/>
      <w:r w:rsidRPr="0089390E">
        <w:rPr>
          <w:lang w:val="en-US"/>
        </w:rPr>
        <w:t>Chambadal</w:t>
      </w:r>
      <w:proofErr w:type="spellEnd"/>
      <w:r w:rsidRPr="0089390E">
        <w:rPr>
          <w:lang w:val="en-US"/>
        </w:rPr>
        <w:t xml:space="preserve">. Ed. Labor - 1973 </w:t>
      </w:r>
    </w:p>
    <w:p w:rsidR="00603A9C" w:rsidRDefault="00603A9C" w:rsidP="006A1ECD">
      <w:pPr>
        <w:ind w:firstLine="284"/>
        <w:jc w:val="both"/>
      </w:pPr>
      <w:r>
        <w:sym w:font="Symbol" w:char="F0B7"/>
      </w:r>
      <w:r>
        <w:t xml:space="preserve"> Generación del Vapor. Marcelo </w:t>
      </w:r>
      <w:proofErr w:type="spellStart"/>
      <w:r>
        <w:t>Mesny</w:t>
      </w:r>
      <w:proofErr w:type="spellEnd"/>
      <w:r>
        <w:t xml:space="preserve">. Ed. Marimar-1976 </w:t>
      </w:r>
    </w:p>
    <w:p w:rsidR="00603A9C" w:rsidRDefault="00603A9C" w:rsidP="006A1ECD">
      <w:pPr>
        <w:ind w:firstLine="284"/>
        <w:jc w:val="both"/>
      </w:pPr>
      <w:r>
        <w:sym w:font="Symbol" w:char="F0B7"/>
      </w:r>
      <w:r>
        <w:t xml:space="preserve"> Fundamentos de Termotecnia. F. Gascón Latasa. Ed. Tecnos-1976 </w:t>
      </w:r>
    </w:p>
    <w:p w:rsidR="00603A9C" w:rsidRDefault="00603A9C" w:rsidP="006A1ECD">
      <w:pPr>
        <w:ind w:firstLine="284"/>
        <w:jc w:val="both"/>
      </w:pPr>
      <w:r>
        <w:sym w:font="Symbol" w:char="F0B7"/>
      </w:r>
      <w:r>
        <w:t xml:space="preserve"> Construcción y Manejo de los Motores Diesel. Miranda. Ed. G. Gili - 1977 </w:t>
      </w:r>
    </w:p>
    <w:p w:rsidR="00603A9C" w:rsidRDefault="00603A9C" w:rsidP="006A1ECD">
      <w:pPr>
        <w:ind w:firstLine="284"/>
        <w:jc w:val="both"/>
      </w:pPr>
      <w:r>
        <w:sym w:font="Symbol" w:char="F0B7"/>
      </w:r>
      <w:r>
        <w:t xml:space="preserve"> Teoría de los Motores Térmicos. Martínez de Vedia. Ed. Alsina-1977 </w:t>
      </w:r>
    </w:p>
    <w:p w:rsidR="00603A9C" w:rsidRDefault="00603A9C" w:rsidP="006A1ECD">
      <w:pPr>
        <w:ind w:firstLine="284"/>
        <w:jc w:val="both"/>
      </w:pPr>
      <w:r>
        <w:sym w:font="Symbol" w:char="F0B7"/>
      </w:r>
      <w:r>
        <w:t xml:space="preserve"> Motores Diesel. Orville Adams. Ed. G. Gili- 1980 </w:t>
      </w:r>
    </w:p>
    <w:p w:rsidR="00603A9C" w:rsidRDefault="00603A9C" w:rsidP="006A1ECD">
      <w:pPr>
        <w:ind w:firstLine="284"/>
        <w:jc w:val="both"/>
      </w:pPr>
      <w:r>
        <w:sym w:font="Symbol" w:char="F0B7"/>
      </w:r>
      <w:r>
        <w:t xml:space="preserve"> Problemas de Ingeniería Química. </w:t>
      </w:r>
      <w:proofErr w:type="spellStart"/>
      <w:r>
        <w:t>Ocom</w:t>
      </w:r>
      <w:proofErr w:type="spellEnd"/>
      <w:r>
        <w:t xml:space="preserve"> Tojo. Tomo I-II- .Aguilar-1980 </w:t>
      </w:r>
    </w:p>
    <w:p w:rsidR="00603A9C" w:rsidRDefault="00603A9C" w:rsidP="006A1ECD">
      <w:pPr>
        <w:ind w:firstLine="284"/>
        <w:jc w:val="both"/>
      </w:pPr>
      <w:r>
        <w:sym w:font="Symbol" w:char="F0B7"/>
      </w:r>
      <w:r>
        <w:t xml:space="preserve"> Motores de Automóvil. M.S. </w:t>
      </w:r>
      <w:proofErr w:type="spellStart"/>
      <w:proofErr w:type="gramStart"/>
      <w:r>
        <w:t>Jovaj</w:t>
      </w:r>
      <w:proofErr w:type="spellEnd"/>
      <w:r>
        <w:t xml:space="preserve"> .</w:t>
      </w:r>
      <w:proofErr w:type="gramEnd"/>
      <w:r>
        <w:t xml:space="preserve"> Ed. Mir -1982 </w:t>
      </w:r>
    </w:p>
    <w:p w:rsidR="00603A9C" w:rsidRDefault="00603A9C" w:rsidP="006A1ECD">
      <w:pPr>
        <w:ind w:firstLine="284"/>
        <w:jc w:val="both"/>
      </w:pPr>
      <w:r>
        <w:sym w:font="Symbol" w:char="F0B7"/>
      </w:r>
      <w:r>
        <w:t xml:space="preserve"> Termotecnia. L. Del Arco Vicente. Ed. Mitre- 1984 </w:t>
      </w:r>
    </w:p>
    <w:p w:rsidR="00603A9C" w:rsidRDefault="00603A9C" w:rsidP="006A1ECD">
      <w:pPr>
        <w:ind w:firstLine="284"/>
        <w:jc w:val="both"/>
      </w:pPr>
      <w:r>
        <w:sym w:font="Symbol" w:char="F0B7"/>
      </w:r>
      <w:r>
        <w:t xml:space="preserve"> Bombas de Inyección Diesel. </w:t>
      </w:r>
      <w:proofErr w:type="spellStart"/>
      <w:r>
        <w:t>J.Miralles</w:t>
      </w:r>
      <w:proofErr w:type="spellEnd"/>
      <w:r>
        <w:t xml:space="preserve"> de Imperial. Ceac-1984- </w:t>
      </w:r>
    </w:p>
    <w:p w:rsidR="00603A9C" w:rsidRDefault="00603A9C" w:rsidP="006A1ECD">
      <w:pPr>
        <w:ind w:firstLine="284"/>
        <w:jc w:val="both"/>
      </w:pPr>
      <w:r>
        <w:sym w:font="Symbol" w:char="F0B7"/>
      </w:r>
      <w:r>
        <w:t xml:space="preserve"> Turbomáquinas de Fluido Compresible. Manuel Polo Encinas. Limusa-1984 </w:t>
      </w:r>
    </w:p>
    <w:p w:rsidR="00603A9C" w:rsidRDefault="00603A9C" w:rsidP="006A1ECD">
      <w:pPr>
        <w:ind w:firstLine="284"/>
        <w:jc w:val="both"/>
      </w:pPr>
      <w:r>
        <w:sym w:font="Symbol" w:char="F0B7"/>
      </w:r>
      <w:r>
        <w:t xml:space="preserve"> Manual de Automóviles. Arias Paz. Ed. </w:t>
      </w:r>
      <w:proofErr w:type="spellStart"/>
      <w:r>
        <w:t>Dossat</w:t>
      </w:r>
      <w:proofErr w:type="spellEnd"/>
      <w:r>
        <w:t xml:space="preserve">- 1986 </w:t>
      </w:r>
    </w:p>
    <w:p w:rsidR="00603A9C" w:rsidRDefault="00603A9C" w:rsidP="006A1ECD">
      <w:pPr>
        <w:ind w:firstLine="284"/>
        <w:jc w:val="both"/>
      </w:pPr>
      <w:r>
        <w:sym w:font="Symbol" w:char="F0B7"/>
      </w:r>
      <w:r>
        <w:t xml:space="preserve"> Turbomáquinas Térmicas. Claudio </w:t>
      </w:r>
      <w:proofErr w:type="spellStart"/>
      <w:r>
        <w:t>Mataix</w:t>
      </w:r>
      <w:proofErr w:type="spellEnd"/>
      <w:r>
        <w:t xml:space="preserve">. Ed. </w:t>
      </w:r>
      <w:proofErr w:type="spellStart"/>
      <w:r>
        <w:t>Madrd</w:t>
      </w:r>
      <w:proofErr w:type="spellEnd"/>
      <w:r>
        <w:t xml:space="preserve"> –1990 Ministerio de Educación Universidad Tecnológica Nacional Facultad Regional Reconquista </w:t>
      </w:r>
    </w:p>
    <w:p w:rsidR="00603A9C" w:rsidRDefault="00603A9C" w:rsidP="006A1ECD">
      <w:pPr>
        <w:ind w:firstLine="284"/>
        <w:jc w:val="both"/>
      </w:pPr>
      <w:r>
        <w:sym w:font="Symbol" w:char="F0B7"/>
      </w:r>
      <w:r>
        <w:t xml:space="preserve"> Motores de Combustión Interna. Edward </w:t>
      </w:r>
      <w:proofErr w:type="spellStart"/>
      <w:r>
        <w:t>Obert</w:t>
      </w:r>
      <w:proofErr w:type="spellEnd"/>
      <w:r>
        <w:t xml:space="preserve">. Ed. Continental – 1991 </w:t>
      </w:r>
    </w:p>
    <w:p w:rsidR="00603A9C" w:rsidRDefault="00603A9C" w:rsidP="006A1ECD">
      <w:pPr>
        <w:ind w:firstLine="284"/>
        <w:jc w:val="both"/>
      </w:pPr>
      <w:r>
        <w:sym w:font="Symbol" w:char="F0B7"/>
      </w:r>
      <w:r>
        <w:t xml:space="preserve"> Termotecnia. Ignacio Lira C. Ed. Universidad Católica de Chile - 1991 </w:t>
      </w:r>
    </w:p>
    <w:p w:rsidR="00603A9C" w:rsidRPr="0089390E" w:rsidRDefault="00603A9C" w:rsidP="006A1ECD">
      <w:pPr>
        <w:ind w:firstLine="284"/>
        <w:jc w:val="both"/>
        <w:rPr>
          <w:lang w:val="en-US"/>
        </w:rPr>
      </w:pPr>
      <w:r>
        <w:sym w:font="Symbol" w:char="F0B7"/>
      </w:r>
      <w:r>
        <w:t xml:space="preserve"> Manual de Ingeniero Químico. </w:t>
      </w:r>
      <w:r w:rsidRPr="0089390E">
        <w:rPr>
          <w:lang w:val="en-US"/>
        </w:rPr>
        <w:t xml:space="preserve">Perry. Ed. Mc Graw Hill - 1992 </w:t>
      </w:r>
    </w:p>
    <w:p w:rsidR="00603A9C" w:rsidRDefault="00603A9C" w:rsidP="006A1ECD">
      <w:pPr>
        <w:ind w:firstLine="284"/>
        <w:jc w:val="both"/>
      </w:pPr>
      <w:r>
        <w:sym w:font="Symbol" w:char="F0B7"/>
      </w:r>
      <w:r>
        <w:t xml:space="preserve"> Sistemas de Encendido. Hermógenes Gil. </w:t>
      </w:r>
      <w:proofErr w:type="spellStart"/>
      <w:r>
        <w:t>Ceac</w:t>
      </w:r>
      <w:proofErr w:type="spellEnd"/>
      <w:r>
        <w:t xml:space="preserve">- 2001 </w:t>
      </w:r>
    </w:p>
    <w:p w:rsidR="00603A9C" w:rsidRDefault="00603A9C" w:rsidP="006A1ECD">
      <w:pPr>
        <w:ind w:firstLine="284"/>
        <w:jc w:val="both"/>
      </w:pPr>
      <w:r>
        <w:sym w:font="Symbol" w:char="F0B7"/>
      </w:r>
      <w:r>
        <w:t xml:space="preserve"> Técnicas de sobrealimentación. Hermógenes </w:t>
      </w:r>
      <w:proofErr w:type="gramStart"/>
      <w:r>
        <w:t>Gil .</w:t>
      </w:r>
      <w:proofErr w:type="gramEnd"/>
      <w:r>
        <w:t xml:space="preserve"> Ceac-2002 </w:t>
      </w:r>
    </w:p>
    <w:p w:rsidR="00603A9C" w:rsidRDefault="00603A9C" w:rsidP="006A1ECD">
      <w:pPr>
        <w:ind w:firstLine="284"/>
        <w:jc w:val="both"/>
      </w:pPr>
      <w:r>
        <w:sym w:font="Symbol" w:char="F0B7"/>
      </w:r>
      <w:r>
        <w:t xml:space="preserve"> Sistemas de Inyección Diesel. Hermógenes Gil. Ceac-2002. </w:t>
      </w:r>
    </w:p>
    <w:p w:rsidR="00603A9C" w:rsidRDefault="00603A9C" w:rsidP="006A1ECD">
      <w:pPr>
        <w:ind w:firstLine="284"/>
        <w:jc w:val="both"/>
      </w:pPr>
      <w:r>
        <w:sym w:font="Symbol" w:char="F0B7"/>
      </w:r>
      <w:r>
        <w:t xml:space="preserve"> Motores </w:t>
      </w:r>
      <w:proofErr w:type="spellStart"/>
      <w:r>
        <w:t>Multiválvulares</w:t>
      </w:r>
      <w:proofErr w:type="spellEnd"/>
      <w:r>
        <w:t xml:space="preserve">. </w:t>
      </w:r>
      <w:proofErr w:type="spellStart"/>
      <w:r>
        <w:t>Gerthack</w:t>
      </w:r>
      <w:proofErr w:type="spellEnd"/>
      <w:r>
        <w:t xml:space="preserve">, Fritz Indra. Ceac-2005 </w:t>
      </w:r>
    </w:p>
    <w:p w:rsidR="00603A9C" w:rsidRDefault="00603A9C" w:rsidP="006A1ECD">
      <w:pPr>
        <w:ind w:firstLine="284"/>
        <w:jc w:val="both"/>
      </w:pPr>
      <w:r>
        <w:sym w:font="Symbol" w:char="F0B7"/>
      </w:r>
      <w:r>
        <w:t xml:space="preserve"> Revolución del Motor Diesel. Christian Bartsch.-2005 </w:t>
      </w:r>
    </w:p>
    <w:p w:rsidR="00603A9C" w:rsidRDefault="00603A9C" w:rsidP="006A1ECD">
      <w:pPr>
        <w:ind w:firstLine="284"/>
        <w:jc w:val="both"/>
      </w:pPr>
      <w:r>
        <w:sym w:font="Symbol" w:char="F0B7"/>
      </w:r>
      <w:r>
        <w:t xml:space="preserve"> Práctica de Motores de Combustión. Ruiz Rosales-Bermúdez Tamarit. Alfaomega-2005 </w:t>
      </w:r>
    </w:p>
    <w:p w:rsidR="00603A9C" w:rsidRDefault="00603A9C" w:rsidP="006A1ECD">
      <w:pPr>
        <w:ind w:firstLine="284"/>
        <w:jc w:val="both"/>
      </w:pPr>
      <w:r>
        <w:sym w:font="Symbol" w:char="F0B7"/>
      </w:r>
      <w:r>
        <w:t xml:space="preserve"> Centrales Térmicas de ciclo combinado- S. Sabugal García, </w:t>
      </w:r>
      <w:proofErr w:type="spellStart"/>
      <w:r>
        <w:t>F.Gomez</w:t>
      </w:r>
      <w:proofErr w:type="spellEnd"/>
      <w:r>
        <w:t xml:space="preserve"> </w:t>
      </w:r>
      <w:proofErr w:type="spellStart"/>
      <w:r>
        <w:t>Monux-Ed.Endesa</w:t>
      </w:r>
      <w:proofErr w:type="spellEnd"/>
      <w:r>
        <w:t xml:space="preserve"> 2006 </w:t>
      </w:r>
    </w:p>
    <w:p w:rsidR="00603A9C" w:rsidRPr="0089390E" w:rsidRDefault="00603A9C" w:rsidP="006A1ECD">
      <w:pPr>
        <w:ind w:firstLine="284"/>
        <w:jc w:val="both"/>
        <w:rPr>
          <w:lang w:val="en-US"/>
        </w:rPr>
      </w:pPr>
      <w:r>
        <w:sym w:font="Symbol" w:char="F0B7"/>
      </w:r>
      <w:r w:rsidRPr="0089390E">
        <w:rPr>
          <w:lang w:val="en-US"/>
        </w:rPr>
        <w:t xml:space="preserve"> Thermodynamics with Chemical Application. Abbott- Van Ness- Mc Graw Hill-1989 </w:t>
      </w:r>
    </w:p>
    <w:p w:rsidR="00603A9C" w:rsidRDefault="00603A9C" w:rsidP="006A1ECD">
      <w:pPr>
        <w:ind w:firstLine="284"/>
        <w:jc w:val="both"/>
      </w:pPr>
      <w:r>
        <w:sym w:font="Symbol" w:char="F0B7"/>
      </w:r>
      <w:r>
        <w:t xml:space="preserve"> </w:t>
      </w:r>
      <w:proofErr w:type="spellStart"/>
      <w:r>
        <w:t>Motori</w:t>
      </w:r>
      <w:proofErr w:type="spellEnd"/>
      <w:r>
        <w:t xml:space="preserve"> </w:t>
      </w:r>
      <w:proofErr w:type="spellStart"/>
      <w:r>
        <w:t>Endotermici</w:t>
      </w:r>
      <w:proofErr w:type="spellEnd"/>
      <w:r>
        <w:t xml:space="preserve">. Dante Giacosa. Ed. Ulrico Hoelpi-1999 </w:t>
      </w:r>
    </w:p>
    <w:p w:rsidR="002072CA" w:rsidRPr="00CD388D" w:rsidRDefault="00603A9C" w:rsidP="006A1ECD">
      <w:pPr>
        <w:ind w:firstLine="284"/>
        <w:jc w:val="both"/>
        <w:rPr>
          <w:lang w:val="es-AR"/>
        </w:rPr>
      </w:pPr>
      <w:r>
        <w:sym w:font="Symbol" w:char="F0B7"/>
      </w:r>
      <w:r w:rsidRPr="00CD388D">
        <w:rPr>
          <w:lang w:val="es-AR"/>
        </w:rPr>
        <w:t xml:space="preserve"> </w:t>
      </w:r>
      <w:proofErr w:type="spellStart"/>
      <w:r w:rsidRPr="00CD388D">
        <w:rPr>
          <w:lang w:val="es-AR"/>
        </w:rPr>
        <w:t>Internal</w:t>
      </w:r>
      <w:proofErr w:type="spellEnd"/>
      <w:r w:rsidRPr="00CD388D">
        <w:rPr>
          <w:lang w:val="es-AR"/>
        </w:rPr>
        <w:t xml:space="preserve"> </w:t>
      </w:r>
      <w:proofErr w:type="spellStart"/>
      <w:r w:rsidRPr="00CD388D">
        <w:rPr>
          <w:lang w:val="es-AR"/>
        </w:rPr>
        <w:t>Combustion</w:t>
      </w:r>
      <w:proofErr w:type="spellEnd"/>
    </w:p>
    <w:p w:rsidR="009B22FE" w:rsidRPr="00CD388D" w:rsidRDefault="009B22FE" w:rsidP="00603A9C">
      <w:pPr>
        <w:rPr>
          <w:lang w:val="es-AR"/>
        </w:rPr>
      </w:pPr>
    </w:p>
    <w:p w:rsidR="009B22FE" w:rsidRPr="00CD388D" w:rsidRDefault="009B22FE" w:rsidP="00603A9C">
      <w:pPr>
        <w:rPr>
          <w:lang w:val="es-AR"/>
        </w:rPr>
      </w:pPr>
    </w:p>
    <w:p w:rsidR="009B22FE" w:rsidRPr="00CD388D" w:rsidRDefault="009B22FE" w:rsidP="00603A9C">
      <w:pPr>
        <w:rPr>
          <w:lang w:val="es-AR"/>
        </w:rPr>
      </w:pPr>
    </w:p>
    <w:p w:rsidR="009B22FE" w:rsidRPr="00CD388D" w:rsidRDefault="009B22FE" w:rsidP="00603A9C">
      <w:pPr>
        <w:rPr>
          <w:lang w:val="es-AR"/>
        </w:rPr>
      </w:pPr>
    </w:p>
    <w:p w:rsidR="009B22FE" w:rsidRPr="00CD388D" w:rsidRDefault="009B22FE" w:rsidP="00603A9C">
      <w:pPr>
        <w:rPr>
          <w:lang w:val="es-AR"/>
        </w:rPr>
      </w:pPr>
    </w:p>
    <w:p w:rsidR="009B22FE" w:rsidRPr="00CD388D" w:rsidRDefault="009B22FE" w:rsidP="00603A9C">
      <w:pPr>
        <w:rPr>
          <w:lang w:val="es-AR"/>
        </w:rPr>
      </w:pPr>
    </w:p>
    <w:p w:rsidR="009B22FE" w:rsidRDefault="009B22FE" w:rsidP="00603A9C">
      <w:pPr>
        <w:rPr>
          <w:lang w:val="es-AR"/>
        </w:rPr>
      </w:pPr>
    </w:p>
    <w:p w:rsidR="00EC73F4" w:rsidRDefault="00EC73F4" w:rsidP="00603A9C">
      <w:pPr>
        <w:rPr>
          <w:lang w:val="es-AR"/>
        </w:rPr>
      </w:pPr>
    </w:p>
    <w:p w:rsidR="00956FA1" w:rsidRDefault="00956FA1" w:rsidP="00603A9C">
      <w:pPr>
        <w:rPr>
          <w:lang w:val="es-AR"/>
        </w:rPr>
      </w:pPr>
    </w:p>
    <w:p w:rsidR="00956FA1" w:rsidRDefault="00956FA1" w:rsidP="00603A9C">
      <w:pPr>
        <w:rPr>
          <w:lang w:val="es-AR"/>
        </w:rPr>
      </w:pPr>
    </w:p>
    <w:p w:rsidR="00EC73F4" w:rsidRPr="00CD388D" w:rsidRDefault="00EC73F4" w:rsidP="00603A9C">
      <w:pPr>
        <w:rPr>
          <w:lang w:val="es-AR"/>
        </w:rPr>
      </w:pPr>
    </w:p>
    <w:p w:rsidR="009B22FE" w:rsidRPr="00CD388D" w:rsidRDefault="009B22FE" w:rsidP="00603A9C">
      <w:pPr>
        <w:rPr>
          <w:lang w:val="es-AR"/>
        </w:rPr>
      </w:pPr>
    </w:p>
    <w:p w:rsidR="002E06E9" w:rsidRPr="00CD388D" w:rsidRDefault="002E06E9" w:rsidP="00603A9C">
      <w:pPr>
        <w:rPr>
          <w:lang w:val="es-AR"/>
        </w:rPr>
      </w:pPr>
    </w:p>
    <w:p w:rsidR="009B22FE" w:rsidRPr="002E06E9" w:rsidRDefault="001310F7" w:rsidP="006A1ECD">
      <w:pPr>
        <w:ind w:firstLine="284"/>
        <w:jc w:val="both"/>
        <w:rPr>
          <w:b/>
          <w:lang w:val="es-AR"/>
        </w:rPr>
      </w:pPr>
      <w:r w:rsidRPr="002E06E9">
        <w:rPr>
          <w:b/>
          <w:lang w:val="es-AR"/>
        </w:rPr>
        <w:t>ESTRATEGIA DE ENSEÑANZA Y APRENDIZAJE</w:t>
      </w:r>
    </w:p>
    <w:p w:rsidR="001310F7" w:rsidRDefault="001310F7" w:rsidP="006A1ECD">
      <w:pPr>
        <w:ind w:firstLine="284"/>
        <w:jc w:val="both"/>
        <w:rPr>
          <w:lang w:val="en-US"/>
        </w:rPr>
      </w:pPr>
      <w:r w:rsidRPr="002E06E9">
        <w:rPr>
          <w:b/>
          <w:lang w:val="en-US"/>
        </w:rPr>
        <w:lastRenderedPageBreak/>
        <w:t>DESARROLLO DE LAS CLASES</w:t>
      </w:r>
      <w:r>
        <w:rPr>
          <w:lang w:val="en-US"/>
        </w:rPr>
        <w:t>.</w:t>
      </w:r>
    </w:p>
    <w:p w:rsidR="001310F7" w:rsidRDefault="001310F7" w:rsidP="006A1ECD">
      <w:pPr>
        <w:pStyle w:val="Prrafodelista"/>
        <w:numPr>
          <w:ilvl w:val="0"/>
          <w:numId w:val="6"/>
        </w:numPr>
        <w:ind w:left="0" w:firstLine="284"/>
        <w:jc w:val="both"/>
        <w:rPr>
          <w:szCs w:val="18"/>
        </w:rPr>
      </w:pPr>
      <w:r>
        <w:rPr>
          <w:szCs w:val="18"/>
        </w:rPr>
        <w:t>En cuanto a la forma de razonamiento: en las clases teóricas se empleará el método deductivo, teniendo en cuenta que el asunto estudiado va de lo general a lo particular. El profesor presentara conceptos o principios, definiciones o afirmaciones de la cual serán extraídas conclusiones y consecuencias y se examinaran casos particulares sobre la base de afirmaciones generales presentadas.</w:t>
      </w:r>
    </w:p>
    <w:p w:rsidR="001310F7" w:rsidRDefault="001310F7" w:rsidP="006A1ECD">
      <w:pPr>
        <w:ind w:firstLine="284"/>
        <w:jc w:val="both"/>
        <w:rPr>
          <w:szCs w:val="18"/>
        </w:rPr>
      </w:pPr>
      <w:r>
        <w:rPr>
          <w:szCs w:val="18"/>
        </w:rPr>
        <w:t>En las clases teóricas predominara la técnica expositiva que sigue generalmente el camino de la deducción.</w:t>
      </w:r>
    </w:p>
    <w:p w:rsidR="001310F7" w:rsidRDefault="001310F7" w:rsidP="006A1ECD">
      <w:pPr>
        <w:ind w:firstLine="284"/>
        <w:jc w:val="both"/>
        <w:rPr>
          <w:szCs w:val="18"/>
        </w:rPr>
      </w:pPr>
      <w:r>
        <w:rPr>
          <w:szCs w:val="18"/>
        </w:rPr>
        <w:t>Lo que otorga validez al razonamiento deductivo son los principios lógicos, los hechos nos llevaran a aceptar una conclusión deductiva.</w:t>
      </w:r>
    </w:p>
    <w:p w:rsidR="001310F7" w:rsidRDefault="001310F7" w:rsidP="006A1ECD">
      <w:pPr>
        <w:ind w:firstLine="284"/>
        <w:jc w:val="both"/>
        <w:rPr>
          <w:szCs w:val="18"/>
        </w:rPr>
      </w:pPr>
      <w:r>
        <w:rPr>
          <w:szCs w:val="18"/>
        </w:rPr>
        <w:t xml:space="preserve">También se </w:t>
      </w:r>
      <w:r w:rsidR="00A22133">
        <w:rPr>
          <w:szCs w:val="18"/>
        </w:rPr>
        <w:t>utilizará</w:t>
      </w:r>
      <w:r>
        <w:rPr>
          <w:szCs w:val="18"/>
        </w:rPr>
        <w:t xml:space="preserve"> el método inductivo en las clases </w:t>
      </w:r>
      <w:r w:rsidR="00FC5C06">
        <w:rPr>
          <w:szCs w:val="18"/>
        </w:rPr>
        <w:t>teóricas</w:t>
      </w:r>
      <w:r>
        <w:rPr>
          <w:szCs w:val="18"/>
        </w:rPr>
        <w:t xml:space="preserve"> y </w:t>
      </w:r>
      <w:r w:rsidR="00FC5C06">
        <w:rPr>
          <w:szCs w:val="18"/>
        </w:rPr>
        <w:t>prácticas</w:t>
      </w:r>
      <w:r>
        <w:rPr>
          <w:szCs w:val="18"/>
        </w:rPr>
        <w:t>. El asunto estudiado se presentara por medio de casos particulares sugiriéndose que se descubra el principio general que los rige. En lugar de partir de la conclusión final se otorgará al alumno los elementos que originan las generalizaciones y se los llevara a inducir.</w:t>
      </w:r>
    </w:p>
    <w:p w:rsidR="001310F7" w:rsidRDefault="001310F7" w:rsidP="006A1ECD">
      <w:pPr>
        <w:ind w:firstLine="284"/>
        <w:jc w:val="both"/>
        <w:rPr>
          <w:szCs w:val="18"/>
        </w:rPr>
      </w:pPr>
      <w:r>
        <w:rPr>
          <w:szCs w:val="18"/>
        </w:rPr>
        <w:t xml:space="preserve">La inducción de modo general, se basa en la experiencia, en la observación, en los hechos, orientada experimentalmente convence al alumno de la constancia de los fenómenos y le </w:t>
      </w:r>
      <w:r w:rsidR="00FC5C06">
        <w:rPr>
          <w:szCs w:val="18"/>
        </w:rPr>
        <w:t>posibilita</w:t>
      </w:r>
      <w:r>
        <w:rPr>
          <w:szCs w:val="18"/>
        </w:rPr>
        <w:t xml:space="preserve"> la generalización que lo llevara al concepto de la ley científica</w:t>
      </w:r>
    </w:p>
    <w:p w:rsidR="001310F7" w:rsidRDefault="001310F7" w:rsidP="006A1ECD">
      <w:pPr>
        <w:ind w:firstLine="284"/>
        <w:jc w:val="both"/>
        <w:rPr>
          <w:szCs w:val="18"/>
        </w:rPr>
      </w:pPr>
      <w:r>
        <w:rPr>
          <w:szCs w:val="18"/>
        </w:rPr>
        <w:t xml:space="preserve">Será muy útil también el método lógico o </w:t>
      </w:r>
      <w:r w:rsidR="00FC5C06">
        <w:rPr>
          <w:szCs w:val="18"/>
        </w:rPr>
        <w:t>analítico</w:t>
      </w:r>
      <w:r>
        <w:rPr>
          <w:szCs w:val="18"/>
        </w:rPr>
        <w:t xml:space="preserve"> o comparativo, los datos particulares que se presentaran, permitirán establecer comparaciones y los alumnos llegaran a conclusiones por semejanza porque se habrá procedido por analogía. El pensamiento ira de lo particular a lo particular.</w:t>
      </w:r>
    </w:p>
    <w:p w:rsidR="001310F7" w:rsidRDefault="001310F7" w:rsidP="006A1ECD">
      <w:pPr>
        <w:pStyle w:val="Prrafodelista"/>
        <w:numPr>
          <w:ilvl w:val="0"/>
          <w:numId w:val="6"/>
        </w:numPr>
        <w:ind w:left="0" w:firstLine="284"/>
        <w:jc w:val="both"/>
        <w:rPr>
          <w:szCs w:val="18"/>
        </w:rPr>
      </w:pPr>
      <w:r>
        <w:rPr>
          <w:szCs w:val="18"/>
        </w:rPr>
        <w:t xml:space="preserve">En cuanto a la coordinación de la materia, de los dos métodos, lógicos y </w:t>
      </w:r>
      <w:r w:rsidR="00D80D25">
        <w:rPr>
          <w:szCs w:val="18"/>
        </w:rPr>
        <w:t xml:space="preserve">psicológico, se </w:t>
      </w:r>
      <w:r w:rsidR="00FC5C06">
        <w:rPr>
          <w:szCs w:val="18"/>
        </w:rPr>
        <w:t>prefiriera</w:t>
      </w:r>
      <w:r w:rsidR="00D80D25">
        <w:rPr>
          <w:szCs w:val="18"/>
        </w:rPr>
        <w:t xml:space="preserve"> el primero de modo que los datos y los hechos serán presentado en orden de antecedentes y consecuente, obedeciendo a una estructuración de hechos que ira de lo menos a lo </w:t>
      </w:r>
      <w:r w:rsidR="00FC5C06">
        <w:rPr>
          <w:szCs w:val="18"/>
        </w:rPr>
        <w:t>más</w:t>
      </w:r>
      <w:r w:rsidR="00D80D25">
        <w:rPr>
          <w:szCs w:val="18"/>
        </w:rPr>
        <w:t xml:space="preserve"> complejo. La ordenación de los hechos será de causa y </w:t>
      </w:r>
      <w:r w:rsidR="00FC5C06">
        <w:rPr>
          <w:szCs w:val="18"/>
        </w:rPr>
        <w:t>efecto</w:t>
      </w:r>
      <w:r w:rsidR="00D80D25">
        <w:rPr>
          <w:szCs w:val="18"/>
        </w:rPr>
        <w:t xml:space="preserve"> en secuencia inductiva o deductiva.,</w:t>
      </w:r>
    </w:p>
    <w:p w:rsidR="00D80D25" w:rsidRDefault="00DB4490" w:rsidP="006A1ECD">
      <w:pPr>
        <w:pStyle w:val="Prrafodelista"/>
        <w:numPr>
          <w:ilvl w:val="0"/>
          <w:numId w:val="6"/>
        </w:numPr>
        <w:ind w:left="0" w:firstLine="284"/>
        <w:jc w:val="both"/>
        <w:rPr>
          <w:szCs w:val="18"/>
        </w:rPr>
      </w:pPr>
      <w:r>
        <w:rPr>
          <w:szCs w:val="18"/>
        </w:rPr>
        <w:t>En cuanto a la concretización de la enseñanza</w:t>
      </w:r>
    </w:p>
    <w:p w:rsidR="00DB4490" w:rsidRDefault="00DB4490" w:rsidP="006A1ECD">
      <w:pPr>
        <w:pStyle w:val="Prrafodelista"/>
        <w:ind w:left="0" w:firstLine="284"/>
        <w:jc w:val="both"/>
        <w:rPr>
          <w:szCs w:val="18"/>
        </w:rPr>
      </w:pPr>
      <w:r>
        <w:rPr>
          <w:szCs w:val="18"/>
        </w:rPr>
        <w:t xml:space="preserve">En las clases teóricas, al utilizarse la técnica expositiva, se preferirá el método </w:t>
      </w:r>
      <w:r w:rsidR="00FC5C06">
        <w:rPr>
          <w:szCs w:val="18"/>
        </w:rPr>
        <w:t>simbólico</w:t>
      </w:r>
      <w:r>
        <w:rPr>
          <w:szCs w:val="18"/>
        </w:rPr>
        <w:t xml:space="preserve"> o </w:t>
      </w:r>
      <w:proofErr w:type="spellStart"/>
      <w:r w:rsidR="00FC5C06">
        <w:rPr>
          <w:szCs w:val="18"/>
        </w:rPr>
        <w:t>verbalistico</w:t>
      </w:r>
      <w:proofErr w:type="spellEnd"/>
      <w:r>
        <w:rPr>
          <w:szCs w:val="18"/>
        </w:rPr>
        <w:t xml:space="preserve">. Los trabajos en </w:t>
      </w:r>
      <w:r w:rsidR="00FC5C06">
        <w:rPr>
          <w:szCs w:val="18"/>
        </w:rPr>
        <w:t>las clases</w:t>
      </w:r>
      <w:r>
        <w:rPr>
          <w:szCs w:val="18"/>
        </w:rPr>
        <w:t xml:space="preserve"> serán presentados a través de la palabra. Este método será usado con moderación y que la participación de los alumnos no es tan activa.</w:t>
      </w:r>
    </w:p>
    <w:p w:rsidR="00DB4490" w:rsidRDefault="00DB4490" w:rsidP="006A1ECD">
      <w:pPr>
        <w:pStyle w:val="Prrafodelista"/>
        <w:ind w:left="0" w:firstLine="284"/>
        <w:jc w:val="both"/>
        <w:rPr>
          <w:szCs w:val="18"/>
        </w:rPr>
      </w:pPr>
      <w:r>
        <w:rPr>
          <w:szCs w:val="18"/>
        </w:rPr>
        <w:t xml:space="preserve">En las clases prácticas sobre todo se empleara el método intuitivo, la clase se llevara a cabo con el constante auxilio de objetivaciones o </w:t>
      </w:r>
      <w:r w:rsidR="00DD3C73">
        <w:rPr>
          <w:szCs w:val="18"/>
        </w:rPr>
        <w:t>concretizaciones</w:t>
      </w:r>
      <w:r>
        <w:rPr>
          <w:szCs w:val="18"/>
        </w:rPr>
        <w:t xml:space="preserve"> teniendo en vista las cosas tratadas y vistas.</w:t>
      </w:r>
    </w:p>
    <w:p w:rsidR="00DB4490" w:rsidRDefault="00DB4490" w:rsidP="006A1ECD">
      <w:pPr>
        <w:pStyle w:val="Prrafodelista"/>
        <w:ind w:left="0" w:firstLine="284"/>
        <w:jc w:val="both"/>
        <w:rPr>
          <w:szCs w:val="18"/>
        </w:rPr>
      </w:pPr>
      <w:r>
        <w:rPr>
          <w:szCs w:val="18"/>
        </w:rPr>
        <w:t>Los elementos intuitivos que serán utilizados son:</w:t>
      </w:r>
    </w:p>
    <w:p w:rsidR="008449CC" w:rsidRDefault="008449CC" w:rsidP="006A1ECD">
      <w:pPr>
        <w:pStyle w:val="Prrafodelista"/>
        <w:ind w:left="0" w:firstLine="284"/>
        <w:jc w:val="both"/>
        <w:rPr>
          <w:szCs w:val="18"/>
        </w:rPr>
      </w:pPr>
      <w:r>
        <w:rPr>
          <w:szCs w:val="18"/>
        </w:rPr>
        <w:t>Contacto directo con la cosa estudiada</w:t>
      </w:r>
    </w:p>
    <w:p w:rsidR="008449CC" w:rsidRDefault="008449CC" w:rsidP="006A1ECD">
      <w:pPr>
        <w:pStyle w:val="Prrafodelista"/>
        <w:ind w:left="0" w:firstLine="284"/>
        <w:jc w:val="both"/>
        <w:rPr>
          <w:szCs w:val="18"/>
        </w:rPr>
      </w:pPr>
      <w:r>
        <w:rPr>
          <w:szCs w:val="18"/>
        </w:rPr>
        <w:t>Experiencias trabajos en la oficina</w:t>
      </w:r>
    </w:p>
    <w:p w:rsidR="008449CC" w:rsidRDefault="008449CC" w:rsidP="006A1ECD">
      <w:pPr>
        <w:pStyle w:val="Prrafodelista"/>
        <w:ind w:left="0" w:firstLine="284"/>
        <w:jc w:val="both"/>
        <w:rPr>
          <w:szCs w:val="18"/>
        </w:rPr>
      </w:pPr>
      <w:r>
        <w:rPr>
          <w:szCs w:val="18"/>
        </w:rPr>
        <w:t>Visitas guiadas y excursiones a fábricas de la zona</w:t>
      </w:r>
    </w:p>
    <w:p w:rsidR="008449CC" w:rsidRDefault="008449CC" w:rsidP="006A1ECD">
      <w:pPr>
        <w:pStyle w:val="Prrafodelista"/>
        <w:ind w:left="0" w:firstLine="284"/>
        <w:jc w:val="both"/>
        <w:rPr>
          <w:szCs w:val="18"/>
        </w:rPr>
      </w:pPr>
      <w:r>
        <w:rPr>
          <w:szCs w:val="18"/>
        </w:rPr>
        <w:t>Material didáctico, recursos audiovisuales, computación, modelos, esquemas y cuadros.</w:t>
      </w:r>
    </w:p>
    <w:p w:rsidR="008449CC" w:rsidRDefault="008449CC" w:rsidP="006A1ECD">
      <w:pPr>
        <w:pStyle w:val="Prrafodelista"/>
        <w:numPr>
          <w:ilvl w:val="0"/>
          <w:numId w:val="6"/>
        </w:numPr>
        <w:ind w:left="0" w:firstLine="284"/>
        <w:jc w:val="both"/>
        <w:rPr>
          <w:szCs w:val="18"/>
        </w:rPr>
      </w:pPr>
      <w:r>
        <w:rPr>
          <w:szCs w:val="18"/>
        </w:rPr>
        <w:t xml:space="preserve">En cuanto a </w:t>
      </w:r>
      <w:r w:rsidR="00433B7D">
        <w:rPr>
          <w:szCs w:val="18"/>
        </w:rPr>
        <w:t xml:space="preserve">las actividades de </w:t>
      </w:r>
      <w:r>
        <w:rPr>
          <w:szCs w:val="18"/>
        </w:rPr>
        <w:t>los alumnos.</w:t>
      </w:r>
    </w:p>
    <w:p w:rsidR="00433B7D" w:rsidRDefault="00433B7D" w:rsidP="006A1ECD">
      <w:pPr>
        <w:pStyle w:val="Prrafodelista"/>
        <w:ind w:left="0" w:firstLine="284"/>
        <w:jc w:val="both"/>
        <w:rPr>
          <w:szCs w:val="18"/>
        </w:rPr>
      </w:pPr>
      <w:r>
        <w:rPr>
          <w:szCs w:val="18"/>
        </w:rPr>
        <w:t>Se preferirá</w:t>
      </w:r>
      <w:r w:rsidR="00DD3C73">
        <w:rPr>
          <w:szCs w:val="18"/>
        </w:rPr>
        <w:t xml:space="preserve"> </w:t>
      </w:r>
      <w:r w:rsidR="00CD388D">
        <w:rPr>
          <w:szCs w:val="18"/>
        </w:rPr>
        <w:t xml:space="preserve">el método activo, es decir el que cuenta con la </w:t>
      </w:r>
      <w:r w:rsidR="00DD3C73">
        <w:rPr>
          <w:szCs w:val="18"/>
        </w:rPr>
        <w:t>participación</w:t>
      </w:r>
      <w:r w:rsidR="00CD388D">
        <w:rPr>
          <w:szCs w:val="18"/>
        </w:rPr>
        <w:t xml:space="preserve"> constante e intensa de los alumnos. El profesor será orientador, guía y no un mero </w:t>
      </w:r>
      <w:r w:rsidR="00DD3C73">
        <w:rPr>
          <w:szCs w:val="18"/>
        </w:rPr>
        <w:t>transmisor</w:t>
      </w:r>
      <w:r w:rsidR="00CD388D">
        <w:rPr>
          <w:szCs w:val="18"/>
        </w:rPr>
        <w:t>.</w:t>
      </w:r>
    </w:p>
    <w:p w:rsidR="00CD388D" w:rsidRDefault="00CD388D" w:rsidP="006A1ECD">
      <w:pPr>
        <w:pStyle w:val="Prrafodelista"/>
        <w:ind w:left="0" w:firstLine="284"/>
        <w:jc w:val="both"/>
        <w:rPr>
          <w:szCs w:val="18"/>
        </w:rPr>
      </w:pPr>
      <w:r>
        <w:rPr>
          <w:szCs w:val="18"/>
        </w:rPr>
        <w:t>Hay técnicas que favorecen este método</w:t>
      </w:r>
    </w:p>
    <w:p w:rsidR="00CD388D" w:rsidRDefault="00CD388D" w:rsidP="006A1ECD">
      <w:pPr>
        <w:pStyle w:val="Prrafodelista"/>
        <w:numPr>
          <w:ilvl w:val="0"/>
          <w:numId w:val="7"/>
        </w:numPr>
        <w:ind w:firstLine="284"/>
        <w:jc w:val="both"/>
        <w:rPr>
          <w:szCs w:val="18"/>
        </w:rPr>
      </w:pPr>
      <w:r>
        <w:rPr>
          <w:szCs w:val="18"/>
        </w:rPr>
        <w:t>Interrogatorio</w:t>
      </w:r>
    </w:p>
    <w:p w:rsidR="00CD388D" w:rsidRDefault="00CD388D" w:rsidP="006A1ECD">
      <w:pPr>
        <w:pStyle w:val="Prrafodelista"/>
        <w:numPr>
          <w:ilvl w:val="0"/>
          <w:numId w:val="7"/>
        </w:numPr>
        <w:ind w:firstLine="284"/>
        <w:jc w:val="both"/>
        <w:rPr>
          <w:szCs w:val="18"/>
        </w:rPr>
      </w:pPr>
      <w:r>
        <w:rPr>
          <w:szCs w:val="18"/>
        </w:rPr>
        <w:t>Argumentación</w:t>
      </w:r>
    </w:p>
    <w:p w:rsidR="00CD388D" w:rsidRDefault="00CD388D" w:rsidP="006A1ECD">
      <w:pPr>
        <w:pStyle w:val="Prrafodelista"/>
        <w:numPr>
          <w:ilvl w:val="0"/>
          <w:numId w:val="7"/>
        </w:numPr>
        <w:ind w:firstLine="284"/>
        <w:jc w:val="both"/>
        <w:rPr>
          <w:szCs w:val="18"/>
        </w:rPr>
      </w:pPr>
      <w:r>
        <w:rPr>
          <w:szCs w:val="18"/>
        </w:rPr>
        <w:t>Redescubrimiento</w:t>
      </w:r>
    </w:p>
    <w:p w:rsidR="00CD388D" w:rsidRDefault="00CD388D" w:rsidP="006A1ECD">
      <w:pPr>
        <w:pStyle w:val="Prrafodelista"/>
        <w:numPr>
          <w:ilvl w:val="0"/>
          <w:numId w:val="7"/>
        </w:numPr>
        <w:ind w:firstLine="284"/>
        <w:jc w:val="both"/>
        <w:rPr>
          <w:szCs w:val="18"/>
        </w:rPr>
      </w:pPr>
      <w:r>
        <w:rPr>
          <w:szCs w:val="18"/>
        </w:rPr>
        <w:lastRenderedPageBreak/>
        <w:t>Trabajos grupales estudio dirigido</w:t>
      </w:r>
    </w:p>
    <w:p w:rsidR="00CD388D" w:rsidRDefault="00CD388D" w:rsidP="006A1ECD">
      <w:pPr>
        <w:pStyle w:val="Prrafodelista"/>
        <w:numPr>
          <w:ilvl w:val="0"/>
          <w:numId w:val="7"/>
        </w:numPr>
        <w:ind w:firstLine="284"/>
        <w:jc w:val="both"/>
        <w:rPr>
          <w:szCs w:val="18"/>
        </w:rPr>
      </w:pPr>
      <w:r>
        <w:rPr>
          <w:szCs w:val="18"/>
        </w:rPr>
        <w:t>Debates y discusiones</w:t>
      </w:r>
    </w:p>
    <w:p w:rsidR="00CD388D" w:rsidRDefault="00CD388D" w:rsidP="006A1ECD">
      <w:pPr>
        <w:pStyle w:val="Prrafodelista"/>
        <w:numPr>
          <w:ilvl w:val="0"/>
          <w:numId w:val="7"/>
        </w:numPr>
        <w:ind w:firstLine="284"/>
        <w:jc w:val="both"/>
        <w:rPr>
          <w:szCs w:val="18"/>
        </w:rPr>
      </w:pPr>
      <w:r>
        <w:rPr>
          <w:szCs w:val="18"/>
        </w:rPr>
        <w:t>Técnicas de problemas</w:t>
      </w:r>
    </w:p>
    <w:p w:rsidR="00CD388D" w:rsidRDefault="00CD388D" w:rsidP="006A1ECD">
      <w:pPr>
        <w:pStyle w:val="Prrafodelista"/>
        <w:numPr>
          <w:ilvl w:val="0"/>
          <w:numId w:val="7"/>
        </w:numPr>
        <w:ind w:firstLine="284"/>
        <w:jc w:val="both"/>
        <w:rPr>
          <w:szCs w:val="18"/>
        </w:rPr>
      </w:pPr>
      <w:r>
        <w:rPr>
          <w:szCs w:val="18"/>
        </w:rPr>
        <w:t>Técnicas de proyectos</w:t>
      </w:r>
    </w:p>
    <w:p w:rsidR="00CD388D" w:rsidRDefault="00CD388D" w:rsidP="006A1ECD">
      <w:pPr>
        <w:pStyle w:val="Prrafodelista"/>
        <w:ind w:left="0" w:firstLine="284"/>
        <w:jc w:val="both"/>
        <w:rPr>
          <w:szCs w:val="18"/>
        </w:rPr>
      </w:pPr>
      <w:r>
        <w:rPr>
          <w:szCs w:val="18"/>
        </w:rPr>
        <w:t>Los trabajos prácticos se harán en forma individual y grupal</w:t>
      </w:r>
    </w:p>
    <w:p w:rsidR="00CD388D" w:rsidRDefault="00CD388D" w:rsidP="006A1ECD">
      <w:pPr>
        <w:pStyle w:val="Prrafodelista"/>
        <w:numPr>
          <w:ilvl w:val="0"/>
          <w:numId w:val="6"/>
        </w:numPr>
        <w:ind w:left="0" w:firstLine="284"/>
        <w:jc w:val="both"/>
        <w:rPr>
          <w:szCs w:val="18"/>
        </w:rPr>
      </w:pPr>
      <w:r>
        <w:rPr>
          <w:szCs w:val="18"/>
        </w:rPr>
        <w:t>En cuanto a los abordaje del tema</w:t>
      </w:r>
    </w:p>
    <w:p w:rsidR="00CD388D" w:rsidRDefault="00CD388D" w:rsidP="006A1ECD">
      <w:pPr>
        <w:ind w:firstLine="284"/>
        <w:jc w:val="both"/>
        <w:rPr>
          <w:szCs w:val="18"/>
        </w:rPr>
      </w:pPr>
      <w:r>
        <w:rPr>
          <w:szCs w:val="18"/>
        </w:rPr>
        <w:t>Se utilizaran alternadamente los dos, el analítico y el sintético</w:t>
      </w:r>
    </w:p>
    <w:p w:rsidR="00CD388D" w:rsidRDefault="00CD388D" w:rsidP="006A1ECD">
      <w:pPr>
        <w:ind w:firstLine="284"/>
        <w:jc w:val="both"/>
        <w:rPr>
          <w:szCs w:val="18"/>
        </w:rPr>
      </w:pPr>
      <w:r>
        <w:rPr>
          <w:szCs w:val="18"/>
        </w:rPr>
        <w:t>En los trabajos prácticos y de evaluación se fomentara la utilización de la técnica de la investigación porque, al decir de “Francisco Larroyo”, el hecho de enseñar investigando fortalece la inteligencia, desarrolla el espíritu de orden, desenvuelve la conciencia de la limitación, desenvuelve la sinceridad y la autenticidad académica y desarrolla la capacidad de análisis.</w:t>
      </w:r>
    </w:p>
    <w:p w:rsidR="00CD388D" w:rsidRPr="00CD388D" w:rsidRDefault="00CD388D" w:rsidP="006A1ECD">
      <w:pPr>
        <w:ind w:left="360" w:firstLine="284"/>
        <w:jc w:val="both"/>
        <w:rPr>
          <w:szCs w:val="18"/>
        </w:rPr>
      </w:pPr>
    </w:p>
    <w:p w:rsidR="00A52C22" w:rsidRPr="00FC5C06" w:rsidRDefault="00A52C22" w:rsidP="006A1ECD">
      <w:pPr>
        <w:ind w:firstLine="284"/>
        <w:jc w:val="both"/>
        <w:rPr>
          <w:b/>
          <w:szCs w:val="18"/>
        </w:rPr>
      </w:pPr>
      <w:r w:rsidRPr="00FC5C06">
        <w:rPr>
          <w:b/>
          <w:szCs w:val="18"/>
        </w:rPr>
        <w:t>DESARROLLO DE MATERIAL DE ESTUDIO</w:t>
      </w:r>
    </w:p>
    <w:p w:rsidR="00A52C22" w:rsidRDefault="00A52C22" w:rsidP="006A1ECD">
      <w:pPr>
        <w:ind w:firstLine="284"/>
        <w:jc w:val="both"/>
        <w:rPr>
          <w:szCs w:val="18"/>
        </w:rPr>
      </w:pPr>
      <w:r>
        <w:rPr>
          <w:szCs w:val="18"/>
        </w:rPr>
        <w:t xml:space="preserve">Para incentivar la investigación del alumno en las distintas obras Bibliográficas aconsejadas por la cátedra, no se editarán Apuntes de </w:t>
      </w:r>
      <w:r w:rsidR="00DD3C73">
        <w:rPr>
          <w:szCs w:val="18"/>
        </w:rPr>
        <w:t>Cátedras</w:t>
      </w:r>
      <w:r>
        <w:rPr>
          <w:szCs w:val="18"/>
        </w:rPr>
        <w:t>. No obstante se incluye como herramienta valida</w:t>
      </w:r>
      <w:r w:rsidR="00550FAE">
        <w:rPr>
          <w:szCs w:val="18"/>
        </w:rPr>
        <w:t xml:space="preserve"> de estudio las </w:t>
      </w:r>
      <w:r w:rsidR="00550FAE" w:rsidRPr="00550FAE">
        <w:rPr>
          <w:b/>
          <w:szCs w:val="18"/>
        </w:rPr>
        <w:t>Notas de Cátedra</w:t>
      </w:r>
      <w:r w:rsidR="00550FAE">
        <w:rPr>
          <w:szCs w:val="18"/>
        </w:rPr>
        <w:t>. Las mismas consistirán en explicaciones detalladas de algunos temas puntuales del programa, que a criterio de la Cátedra: sean de mediana o alta complejidad, requerirán una síntesis de bibliografía variada o no disponible en biblioteca.</w:t>
      </w:r>
    </w:p>
    <w:p w:rsidR="00550FAE" w:rsidRDefault="00550FAE" w:rsidP="006A1ECD">
      <w:pPr>
        <w:ind w:firstLine="284"/>
        <w:jc w:val="both"/>
        <w:rPr>
          <w:szCs w:val="18"/>
        </w:rPr>
      </w:pPr>
      <w:r>
        <w:rPr>
          <w:szCs w:val="18"/>
        </w:rPr>
        <w:t>Será de fundamental importancia el permanente uso de los catálogos técnicos correspondientes a cada tema.</w:t>
      </w:r>
    </w:p>
    <w:p w:rsidR="00550FAE" w:rsidRDefault="00550FAE" w:rsidP="006A1ECD">
      <w:pPr>
        <w:ind w:firstLine="284"/>
        <w:jc w:val="both"/>
        <w:rPr>
          <w:szCs w:val="18"/>
        </w:rPr>
      </w:pPr>
      <w:r>
        <w:rPr>
          <w:szCs w:val="18"/>
        </w:rPr>
        <w:t>También se propiciará en forma permanente.</w:t>
      </w:r>
    </w:p>
    <w:p w:rsidR="00550FAE" w:rsidRDefault="00550FAE" w:rsidP="006A1ECD">
      <w:pPr>
        <w:pStyle w:val="Prrafodelista"/>
        <w:numPr>
          <w:ilvl w:val="0"/>
          <w:numId w:val="7"/>
        </w:numPr>
        <w:ind w:firstLine="284"/>
        <w:jc w:val="both"/>
        <w:rPr>
          <w:szCs w:val="18"/>
        </w:rPr>
      </w:pPr>
      <w:r w:rsidRPr="00550FAE">
        <w:rPr>
          <w:szCs w:val="18"/>
        </w:rPr>
        <w:t>Hacer uso de la PC para realizar distintos tipos de trabajo de la asignatura</w:t>
      </w:r>
    </w:p>
    <w:p w:rsidR="00550FAE" w:rsidRDefault="00550FAE" w:rsidP="006A1ECD">
      <w:pPr>
        <w:pStyle w:val="Prrafodelista"/>
        <w:numPr>
          <w:ilvl w:val="0"/>
          <w:numId w:val="7"/>
        </w:numPr>
        <w:ind w:firstLine="284"/>
        <w:jc w:val="both"/>
        <w:rPr>
          <w:szCs w:val="18"/>
        </w:rPr>
      </w:pPr>
      <w:r>
        <w:rPr>
          <w:szCs w:val="18"/>
        </w:rPr>
        <w:t>Usar software especifico para convalidar cálculos realizados aplicando los conceptos teóricos.</w:t>
      </w:r>
    </w:p>
    <w:p w:rsidR="00550FAE" w:rsidRDefault="00550FAE" w:rsidP="006A1ECD">
      <w:pPr>
        <w:ind w:firstLine="284"/>
        <w:jc w:val="both"/>
        <w:rPr>
          <w:szCs w:val="18"/>
        </w:rPr>
      </w:pPr>
    </w:p>
    <w:p w:rsidR="00550FAE" w:rsidRDefault="00550FAE" w:rsidP="006A1ECD">
      <w:pPr>
        <w:ind w:firstLine="284"/>
        <w:jc w:val="both"/>
        <w:rPr>
          <w:szCs w:val="18"/>
        </w:rPr>
      </w:pPr>
      <w:r w:rsidRPr="00FC5C06">
        <w:rPr>
          <w:b/>
          <w:szCs w:val="18"/>
        </w:rPr>
        <w:t>FORMACION PRÁCTICA</w:t>
      </w:r>
      <w:r>
        <w:rPr>
          <w:szCs w:val="18"/>
        </w:rPr>
        <w:t>,</w:t>
      </w:r>
    </w:p>
    <w:p w:rsidR="00550FAE" w:rsidRDefault="00550FAE" w:rsidP="006A1ECD">
      <w:pPr>
        <w:ind w:firstLine="284"/>
        <w:jc w:val="both"/>
        <w:rPr>
          <w:szCs w:val="18"/>
        </w:rPr>
      </w:pPr>
      <w:r>
        <w:rPr>
          <w:szCs w:val="18"/>
        </w:rPr>
        <w:t>Nuestra materia es esencialmente</w:t>
      </w:r>
      <w:r w:rsidR="00D42EF0">
        <w:rPr>
          <w:szCs w:val="18"/>
        </w:rPr>
        <w:t xml:space="preserve"> </w:t>
      </w:r>
      <w:r w:rsidR="00AB01EE">
        <w:rPr>
          <w:szCs w:val="18"/>
        </w:rPr>
        <w:t>teórica</w:t>
      </w:r>
      <w:r w:rsidR="00D42EF0">
        <w:rPr>
          <w:szCs w:val="18"/>
        </w:rPr>
        <w:t xml:space="preserve">-práctica, es decir que la frontera entre lo </w:t>
      </w:r>
      <w:r w:rsidR="00FC5C06">
        <w:rPr>
          <w:szCs w:val="18"/>
        </w:rPr>
        <w:t>teórico</w:t>
      </w:r>
      <w:r w:rsidR="00D42EF0">
        <w:rPr>
          <w:szCs w:val="18"/>
        </w:rPr>
        <w:t xml:space="preserve"> y lo </w:t>
      </w:r>
      <w:r w:rsidR="00AB01EE">
        <w:rPr>
          <w:szCs w:val="18"/>
        </w:rPr>
        <w:t>práctico</w:t>
      </w:r>
      <w:r w:rsidR="00D42EF0">
        <w:rPr>
          <w:szCs w:val="18"/>
        </w:rPr>
        <w:t xml:space="preserve"> es bastante difusa y por lo tanto asignar un porcentaje resulta difícil por ese motivo asignamos un alto porcentaje de las clases teóricos-prácticas.</w:t>
      </w:r>
    </w:p>
    <w:p w:rsidR="00550FAE" w:rsidRDefault="00D42EF0" w:rsidP="006A1ECD">
      <w:pPr>
        <w:ind w:firstLine="284"/>
        <w:jc w:val="both"/>
        <w:rPr>
          <w:szCs w:val="18"/>
        </w:rPr>
      </w:pPr>
      <w:r>
        <w:rPr>
          <w:szCs w:val="18"/>
        </w:rPr>
        <w:t>Tomando</w:t>
      </w:r>
      <w:r w:rsidR="00AB01EE">
        <w:rPr>
          <w:szCs w:val="18"/>
        </w:rPr>
        <w:t xml:space="preserve"> como base (100) las 160 horas anuales asignadas a la materia, y atendiendo a los requerimientos específicos re</w:t>
      </w:r>
      <w:r w:rsidR="0032135E">
        <w:rPr>
          <w:szCs w:val="18"/>
        </w:rPr>
        <w:t xml:space="preserve">feridos a la formación práctica del estudiante, se </w:t>
      </w:r>
      <w:r w:rsidR="00FC5C06">
        <w:rPr>
          <w:szCs w:val="18"/>
        </w:rPr>
        <w:t>prevé</w:t>
      </w:r>
      <w:r w:rsidR="0032135E">
        <w:rPr>
          <w:szCs w:val="18"/>
        </w:rPr>
        <w:t xml:space="preserve"> la siguiente subdivisión y utilización del tiempo y espacios</w:t>
      </w:r>
    </w:p>
    <w:p w:rsidR="0032135E" w:rsidRDefault="0032135E" w:rsidP="006A1ECD">
      <w:pPr>
        <w:ind w:firstLine="284"/>
        <w:jc w:val="both"/>
        <w:rPr>
          <w:szCs w:val="18"/>
        </w:rPr>
      </w:pPr>
      <w:r>
        <w:rPr>
          <w:szCs w:val="18"/>
        </w:rPr>
        <w:t>a). CLASES TEÖRICO-PR</w:t>
      </w:r>
      <w:r w:rsidR="009E7A7C">
        <w:rPr>
          <w:szCs w:val="18"/>
        </w:rPr>
        <w:t>A</w:t>
      </w:r>
      <w:r>
        <w:rPr>
          <w:szCs w:val="18"/>
        </w:rPr>
        <w:t>CTICAS: En el aula-70 %</w:t>
      </w:r>
    </w:p>
    <w:p w:rsidR="0032135E" w:rsidRDefault="0032135E" w:rsidP="006A1ECD">
      <w:pPr>
        <w:ind w:firstLine="284"/>
        <w:jc w:val="both"/>
        <w:rPr>
          <w:szCs w:val="18"/>
        </w:rPr>
      </w:pPr>
      <w:r>
        <w:rPr>
          <w:szCs w:val="18"/>
        </w:rPr>
        <w:t xml:space="preserve">b). PRACTICAS DE LABORATORIO: No se cuenta con Laboratorio. Se suple con material de ilustración aportado por la catedra; Componentes, </w:t>
      </w:r>
      <w:r w:rsidR="00FC5C06">
        <w:rPr>
          <w:szCs w:val="18"/>
        </w:rPr>
        <w:t>elementos,</w:t>
      </w:r>
      <w:r>
        <w:rPr>
          <w:szCs w:val="18"/>
        </w:rPr>
        <w:t xml:space="preserve"> repuestos, accesorios, instrumentos que se llevarán a clase para ilustrar. 20%</w:t>
      </w:r>
    </w:p>
    <w:p w:rsidR="0032135E" w:rsidRDefault="0032135E" w:rsidP="006A1ECD">
      <w:pPr>
        <w:ind w:firstLine="284"/>
        <w:jc w:val="both"/>
        <w:rPr>
          <w:b/>
          <w:szCs w:val="18"/>
        </w:rPr>
      </w:pPr>
      <w:r w:rsidRPr="00C0384B">
        <w:rPr>
          <w:b/>
          <w:szCs w:val="18"/>
        </w:rPr>
        <w:t xml:space="preserve">Cabe aclarar que se </w:t>
      </w:r>
      <w:r w:rsidR="00FC5C06" w:rsidRPr="00C0384B">
        <w:rPr>
          <w:b/>
          <w:szCs w:val="18"/>
        </w:rPr>
        <w:t>Instaló</w:t>
      </w:r>
      <w:r w:rsidRPr="00C0384B">
        <w:rPr>
          <w:b/>
          <w:szCs w:val="18"/>
        </w:rPr>
        <w:t xml:space="preserve"> y </w:t>
      </w:r>
      <w:r w:rsidR="00FC5C06" w:rsidRPr="00C0384B">
        <w:rPr>
          <w:b/>
          <w:szCs w:val="18"/>
        </w:rPr>
        <w:t>está</w:t>
      </w:r>
      <w:r w:rsidRPr="00C0384B">
        <w:rPr>
          <w:b/>
          <w:szCs w:val="18"/>
        </w:rPr>
        <w:t xml:space="preserve"> en funcionamiento una caldera, la </w:t>
      </w:r>
      <w:r w:rsidR="0094596F" w:rsidRPr="00C0384B">
        <w:rPr>
          <w:b/>
          <w:szCs w:val="18"/>
        </w:rPr>
        <w:t>cual será utilizada para</w:t>
      </w:r>
      <w:r w:rsidR="00C0384B">
        <w:rPr>
          <w:b/>
          <w:szCs w:val="18"/>
        </w:rPr>
        <w:t xml:space="preserve"> la enseñanza de lo antes descripto, como </w:t>
      </w:r>
      <w:r w:rsidR="00A22133">
        <w:rPr>
          <w:b/>
          <w:szCs w:val="18"/>
        </w:rPr>
        <w:t>así</w:t>
      </w:r>
      <w:r w:rsidR="00C0384B">
        <w:rPr>
          <w:b/>
          <w:szCs w:val="18"/>
        </w:rPr>
        <w:t xml:space="preserve"> también el modo de uso, y condiciones de seguridad de la misma.</w:t>
      </w:r>
    </w:p>
    <w:p w:rsidR="00C0384B" w:rsidRDefault="00C0384B" w:rsidP="006A1ECD">
      <w:pPr>
        <w:ind w:firstLine="284"/>
        <w:jc w:val="both"/>
        <w:rPr>
          <w:szCs w:val="18"/>
        </w:rPr>
      </w:pPr>
      <w:r w:rsidRPr="00C0384B">
        <w:rPr>
          <w:szCs w:val="18"/>
        </w:rPr>
        <w:t xml:space="preserve">c). </w:t>
      </w:r>
      <w:r>
        <w:rPr>
          <w:szCs w:val="18"/>
        </w:rPr>
        <w:t>ASISTENCIA EN LA ELABORACION DE TRABAJOS PRACTICOS: Estas actividades se encararan de acuerdo a las tareas programadas, usando un 10 %</w:t>
      </w:r>
    </w:p>
    <w:p w:rsidR="00C0384B" w:rsidRDefault="00C0384B" w:rsidP="006A1ECD">
      <w:pPr>
        <w:ind w:firstLine="284"/>
        <w:jc w:val="both"/>
        <w:rPr>
          <w:szCs w:val="18"/>
        </w:rPr>
      </w:pPr>
      <w:r>
        <w:rPr>
          <w:szCs w:val="18"/>
        </w:rPr>
        <w:t>d). CORRECCION DE TRABAJOS PRÁCTICOS: Se realizara como actividad extra áulica.</w:t>
      </w:r>
    </w:p>
    <w:p w:rsidR="00C0384B" w:rsidRDefault="00C0384B" w:rsidP="006A1ECD">
      <w:pPr>
        <w:ind w:firstLine="284"/>
        <w:jc w:val="both"/>
        <w:rPr>
          <w:szCs w:val="18"/>
        </w:rPr>
      </w:pPr>
    </w:p>
    <w:p w:rsidR="00C0384B" w:rsidRPr="00FC5C06" w:rsidRDefault="00C0384B" w:rsidP="006A1ECD">
      <w:pPr>
        <w:ind w:firstLine="284"/>
        <w:jc w:val="both"/>
        <w:rPr>
          <w:b/>
          <w:szCs w:val="18"/>
        </w:rPr>
      </w:pPr>
      <w:r w:rsidRPr="00FC5C06">
        <w:rPr>
          <w:b/>
          <w:szCs w:val="18"/>
        </w:rPr>
        <w:t>REGIMEN DE REGULARIZACION</w:t>
      </w:r>
    </w:p>
    <w:p w:rsidR="00C0384B" w:rsidRDefault="00C0384B" w:rsidP="006A1ECD">
      <w:pPr>
        <w:ind w:firstLine="284"/>
        <w:jc w:val="both"/>
        <w:rPr>
          <w:szCs w:val="18"/>
        </w:rPr>
      </w:pPr>
      <w:r>
        <w:rPr>
          <w:szCs w:val="18"/>
        </w:rPr>
        <w:t xml:space="preserve">El alumno debe cumplir con la </w:t>
      </w:r>
      <w:r w:rsidR="00DD3C73">
        <w:rPr>
          <w:szCs w:val="18"/>
        </w:rPr>
        <w:t>asistencia</w:t>
      </w:r>
      <w:r>
        <w:rPr>
          <w:szCs w:val="18"/>
        </w:rPr>
        <w:t xml:space="preserve"> reglamentaria a las clases. Es decir debe tener el 75% de asistencia a clases.</w:t>
      </w:r>
    </w:p>
    <w:p w:rsidR="00C0384B" w:rsidRDefault="00C0384B" w:rsidP="006A1ECD">
      <w:pPr>
        <w:ind w:firstLine="284"/>
        <w:jc w:val="both"/>
        <w:rPr>
          <w:szCs w:val="18"/>
        </w:rPr>
      </w:pPr>
      <w:r>
        <w:rPr>
          <w:szCs w:val="18"/>
        </w:rPr>
        <w:t>Como segundo requisito debe tener aprobados todos los trabajos prácticos correspondientes al año lectivo.</w:t>
      </w:r>
    </w:p>
    <w:p w:rsidR="00C0384B" w:rsidRDefault="00C0384B" w:rsidP="006A1ECD">
      <w:pPr>
        <w:ind w:firstLine="284"/>
        <w:jc w:val="both"/>
        <w:rPr>
          <w:szCs w:val="18"/>
        </w:rPr>
      </w:pPr>
    </w:p>
    <w:p w:rsidR="00C0384B" w:rsidRDefault="00C0384B" w:rsidP="006A1ECD">
      <w:pPr>
        <w:ind w:firstLine="284"/>
        <w:jc w:val="both"/>
        <w:rPr>
          <w:szCs w:val="18"/>
        </w:rPr>
      </w:pPr>
      <w:r w:rsidRPr="00FC5C06">
        <w:rPr>
          <w:b/>
          <w:szCs w:val="18"/>
        </w:rPr>
        <w:t>REGIMEN DE EVALUACION</w:t>
      </w:r>
      <w:r>
        <w:rPr>
          <w:szCs w:val="18"/>
        </w:rPr>
        <w:t>.</w:t>
      </w:r>
    </w:p>
    <w:p w:rsidR="00C0384B" w:rsidRDefault="002048C6" w:rsidP="006A1ECD">
      <w:pPr>
        <w:ind w:firstLine="284"/>
        <w:jc w:val="both"/>
        <w:rPr>
          <w:szCs w:val="18"/>
        </w:rPr>
      </w:pPr>
      <w:r>
        <w:rPr>
          <w:szCs w:val="18"/>
        </w:rPr>
        <w:t>L</w:t>
      </w:r>
      <w:r w:rsidR="00DD3C73">
        <w:rPr>
          <w:szCs w:val="18"/>
        </w:rPr>
        <w:t>a</w:t>
      </w:r>
      <w:r>
        <w:rPr>
          <w:szCs w:val="18"/>
        </w:rPr>
        <w:t xml:space="preserve"> evaluación formativa, se realizara en</w:t>
      </w:r>
      <w:r w:rsidR="00DD3C73">
        <w:rPr>
          <w:szCs w:val="18"/>
        </w:rPr>
        <w:t xml:space="preserve"> clase y en los trabajos prácticos, en los cuales se indicará con claridad el tipo de error cometido y si se juzga necesariamente se puede solicitar que sea nuevamente realizado.</w:t>
      </w:r>
    </w:p>
    <w:p w:rsidR="00DD3C73" w:rsidRDefault="00DD3C73" w:rsidP="006A1ECD">
      <w:pPr>
        <w:ind w:firstLine="284"/>
        <w:jc w:val="both"/>
        <w:rPr>
          <w:szCs w:val="18"/>
        </w:rPr>
      </w:pPr>
      <w:r>
        <w:rPr>
          <w:szCs w:val="18"/>
        </w:rPr>
        <w:t>La evaluación de promoción.</w:t>
      </w:r>
    </w:p>
    <w:p w:rsidR="00DD3C73" w:rsidRDefault="00DD3C73" w:rsidP="006A1ECD">
      <w:pPr>
        <w:ind w:firstLine="284"/>
        <w:jc w:val="both"/>
        <w:rPr>
          <w:szCs w:val="18"/>
        </w:rPr>
      </w:pPr>
      <w:r>
        <w:rPr>
          <w:szCs w:val="18"/>
        </w:rPr>
        <w:t>Examen final: oral, abordara contenidos conceptuales y procedimentales, se aprobara con un 60 %.</w:t>
      </w:r>
    </w:p>
    <w:p w:rsidR="00DD3C73" w:rsidRDefault="00DD3C73" w:rsidP="006A1ECD">
      <w:pPr>
        <w:ind w:firstLine="284"/>
        <w:jc w:val="both"/>
        <w:rPr>
          <w:szCs w:val="18"/>
        </w:rPr>
      </w:pPr>
    </w:p>
    <w:p w:rsidR="00DD3C73" w:rsidRPr="00FC5C06" w:rsidRDefault="00DD3C73" w:rsidP="006A1ECD">
      <w:pPr>
        <w:ind w:firstLine="284"/>
        <w:jc w:val="both"/>
        <w:rPr>
          <w:b/>
          <w:szCs w:val="18"/>
        </w:rPr>
      </w:pPr>
      <w:r w:rsidRPr="00FC5C06">
        <w:rPr>
          <w:b/>
          <w:szCs w:val="18"/>
        </w:rPr>
        <w:t>CRONOGRAMA DEL CURSO</w:t>
      </w:r>
    </w:p>
    <w:p w:rsidR="00DD3C73" w:rsidRDefault="006A1ECD" w:rsidP="006A1ECD">
      <w:pPr>
        <w:ind w:firstLine="284"/>
        <w:jc w:val="both"/>
        <w:rPr>
          <w:szCs w:val="18"/>
        </w:rPr>
      </w:pPr>
      <w:r>
        <w:rPr>
          <w:szCs w:val="18"/>
        </w:rPr>
        <w:t xml:space="preserve">De las 34 semanas del Calendario Académico, para el dictado del curso se </w:t>
      </w:r>
      <w:r w:rsidR="00FC5C06">
        <w:rPr>
          <w:szCs w:val="18"/>
        </w:rPr>
        <w:t>planificará</w:t>
      </w:r>
      <w:r>
        <w:rPr>
          <w:szCs w:val="18"/>
        </w:rPr>
        <w:t xml:space="preserve"> sobre una base de 32 semanas </w:t>
      </w:r>
      <w:r w:rsidR="00FC5C06">
        <w:rPr>
          <w:szCs w:val="18"/>
        </w:rPr>
        <w:t>útiles</w:t>
      </w:r>
      <w:r>
        <w:rPr>
          <w:szCs w:val="18"/>
        </w:rPr>
        <w:t>.</w:t>
      </w:r>
    </w:p>
    <w:p w:rsidR="006A1ECD" w:rsidRDefault="006A1ECD" w:rsidP="006A1ECD">
      <w:pPr>
        <w:ind w:firstLine="284"/>
        <w:jc w:val="both"/>
        <w:rPr>
          <w:szCs w:val="18"/>
        </w:rPr>
      </w:pPr>
      <w:r>
        <w:rPr>
          <w:szCs w:val="18"/>
        </w:rPr>
        <w:t xml:space="preserve">Además, tomando un margen de 2 semanas por posibles eventualidades y/o clases de consultas, </w:t>
      </w:r>
      <w:r w:rsidR="00FC5C06">
        <w:rPr>
          <w:szCs w:val="18"/>
        </w:rPr>
        <w:t>recordatorios</w:t>
      </w:r>
      <w:r>
        <w:rPr>
          <w:szCs w:val="18"/>
        </w:rPr>
        <w:t xml:space="preserve"> de evaluaciones, parciales, otros, se estima disponer entonces de 30 semanas efectivas, para desarrollar el programa. La distribución del tiempo será el siguiente.</w:t>
      </w:r>
    </w:p>
    <w:p w:rsidR="006A1ECD" w:rsidRDefault="006A1ECD" w:rsidP="00A52C22">
      <w:pPr>
        <w:rPr>
          <w:szCs w:val="18"/>
        </w:rPr>
      </w:pPr>
    </w:p>
    <w:tbl>
      <w:tblPr>
        <w:tblStyle w:val="Tablaconcuadrcula"/>
        <w:tblW w:w="0" w:type="auto"/>
        <w:tblInd w:w="675" w:type="dxa"/>
        <w:tblLook w:val="04A0" w:firstRow="1" w:lastRow="0" w:firstColumn="1" w:lastColumn="0" w:noHBand="0" w:noVBand="1"/>
      </w:tblPr>
      <w:tblGrid>
        <w:gridCol w:w="2127"/>
        <w:gridCol w:w="3118"/>
        <w:gridCol w:w="2835"/>
      </w:tblGrid>
      <w:tr w:rsidR="006A1ECD" w:rsidTr="00893404">
        <w:tc>
          <w:tcPr>
            <w:tcW w:w="2127" w:type="dxa"/>
          </w:tcPr>
          <w:p w:rsidR="006A1ECD" w:rsidRPr="006A1ECD" w:rsidRDefault="006A1ECD" w:rsidP="006A1ECD">
            <w:pPr>
              <w:jc w:val="center"/>
              <w:rPr>
                <w:b/>
                <w:szCs w:val="18"/>
              </w:rPr>
            </w:pPr>
            <w:r w:rsidRPr="006A1ECD">
              <w:rPr>
                <w:b/>
                <w:szCs w:val="18"/>
              </w:rPr>
              <w:t>Unidad Temática N°</w:t>
            </w:r>
          </w:p>
        </w:tc>
        <w:tc>
          <w:tcPr>
            <w:tcW w:w="3118" w:type="dxa"/>
          </w:tcPr>
          <w:p w:rsidR="006A1ECD" w:rsidRPr="006A1ECD" w:rsidRDefault="006A1ECD" w:rsidP="006A1ECD">
            <w:pPr>
              <w:jc w:val="center"/>
              <w:rPr>
                <w:b/>
                <w:szCs w:val="18"/>
              </w:rPr>
            </w:pPr>
            <w:r w:rsidRPr="006A1ECD">
              <w:rPr>
                <w:b/>
                <w:szCs w:val="18"/>
              </w:rPr>
              <w:t>Semanas</w:t>
            </w:r>
          </w:p>
        </w:tc>
        <w:tc>
          <w:tcPr>
            <w:tcW w:w="2835" w:type="dxa"/>
          </w:tcPr>
          <w:p w:rsidR="006A1ECD" w:rsidRPr="006A1ECD" w:rsidRDefault="006A1ECD" w:rsidP="006A1ECD">
            <w:pPr>
              <w:jc w:val="center"/>
              <w:rPr>
                <w:b/>
                <w:szCs w:val="18"/>
              </w:rPr>
            </w:pPr>
            <w:r w:rsidRPr="006A1ECD">
              <w:rPr>
                <w:b/>
                <w:szCs w:val="18"/>
              </w:rPr>
              <w:t>Número de horas</w:t>
            </w:r>
          </w:p>
        </w:tc>
      </w:tr>
      <w:tr w:rsidR="006A1ECD" w:rsidTr="00893404">
        <w:tc>
          <w:tcPr>
            <w:tcW w:w="2127" w:type="dxa"/>
          </w:tcPr>
          <w:p w:rsidR="006A1ECD" w:rsidRDefault="006A1ECD" w:rsidP="006A1ECD">
            <w:pPr>
              <w:jc w:val="center"/>
              <w:rPr>
                <w:szCs w:val="18"/>
              </w:rPr>
            </w:pPr>
            <w:r>
              <w:rPr>
                <w:szCs w:val="18"/>
              </w:rPr>
              <w:t>1</w:t>
            </w:r>
          </w:p>
        </w:tc>
        <w:tc>
          <w:tcPr>
            <w:tcW w:w="3118" w:type="dxa"/>
          </w:tcPr>
          <w:p w:rsidR="006A1ECD" w:rsidRDefault="006A1ECD" w:rsidP="006A1ECD">
            <w:pPr>
              <w:jc w:val="center"/>
              <w:rPr>
                <w:szCs w:val="18"/>
              </w:rPr>
            </w:pPr>
            <w:r>
              <w:rPr>
                <w:szCs w:val="18"/>
              </w:rPr>
              <w:t>1 y 2</w:t>
            </w:r>
          </w:p>
        </w:tc>
        <w:tc>
          <w:tcPr>
            <w:tcW w:w="2835" w:type="dxa"/>
          </w:tcPr>
          <w:p w:rsidR="006A1ECD" w:rsidRDefault="006A1ECD" w:rsidP="006A1ECD">
            <w:pPr>
              <w:jc w:val="center"/>
              <w:rPr>
                <w:szCs w:val="18"/>
              </w:rPr>
            </w:pPr>
            <w:r>
              <w:rPr>
                <w:szCs w:val="18"/>
              </w:rPr>
              <w:t>10</w:t>
            </w:r>
          </w:p>
        </w:tc>
      </w:tr>
      <w:tr w:rsidR="006A1ECD" w:rsidTr="00893404">
        <w:tc>
          <w:tcPr>
            <w:tcW w:w="2127" w:type="dxa"/>
          </w:tcPr>
          <w:p w:rsidR="006A1ECD" w:rsidRDefault="006A1ECD" w:rsidP="006A1ECD">
            <w:pPr>
              <w:jc w:val="center"/>
              <w:rPr>
                <w:szCs w:val="18"/>
              </w:rPr>
            </w:pPr>
            <w:r>
              <w:rPr>
                <w:szCs w:val="18"/>
              </w:rPr>
              <w:t>2</w:t>
            </w:r>
          </w:p>
        </w:tc>
        <w:tc>
          <w:tcPr>
            <w:tcW w:w="3118" w:type="dxa"/>
          </w:tcPr>
          <w:p w:rsidR="006A1ECD" w:rsidRDefault="006A1ECD" w:rsidP="006A1ECD">
            <w:pPr>
              <w:jc w:val="center"/>
              <w:rPr>
                <w:szCs w:val="18"/>
              </w:rPr>
            </w:pPr>
            <w:r>
              <w:rPr>
                <w:szCs w:val="18"/>
              </w:rPr>
              <w:t>3 y 4</w:t>
            </w:r>
          </w:p>
        </w:tc>
        <w:tc>
          <w:tcPr>
            <w:tcW w:w="2835" w:type="dxa"/>
          </w:tcPr>
          <w:p w:rsidR="006A1ECD" w:rsidRDefault="006A1ECD" w:rsidP="006A1ECD">
            <w:pPr>
              <w:jc w:val="center"/>
              <w:rPr>
                <w:szCs w:val="18"/>
              </w:rPr>
            </w:pPr>
            <w:r>
              <w:rPr>
                <w:szCs w:val="18"/>
              </w:rPr>
              <w:t>10</w:t>
            </w:r>
          </w:p>
        </w:tc>
      </w:tr>
      <w:tr w:rsidR="006A1ECD" w:rsidTr="00893404">
        <w:tc>
          <w:tcPr>
            <w:tcW w:w="2127" w:type="dxa"/>
          </w:tcPr>
          <w:p w:rsidR="006A1ECD" w:rsidRDefault="006A1ECD" w:rsidP="006A1ECD">
            <w:pPr>
              <w:jc w:val="center"/>
              <w:rPr>
                <w:szCs w:val="18"/>
              </w:rPr>
            </w:pPr>
            <w:r>
              <w:rPr>
                <w:szCs w:val="18"/>
              </w:rPr>
              <w:t>3</w:t>
            </w:r>
          </w:p>
        </w:tc>
        <w:tc>
          <w:tcPr>
            <w:tcW w:w="3118" w:type="dxa"/>
          </w:tcPr>
          <w:p w:rsidR="006A1ECD" w:rsidRDefault="006A1ECD" w:rsidP="006A1ECD">
            <w:pPr>
              <w:jc w:val="center"/>
              <w:rPr>
                <w:szCs w:val="18"/>
              </w:rPr>
            </w:pPr>
            <w:r>
              <w:rPr>
                <w:szCs w:val="18"/>
              </w:rPr>
              <w:t>5,6 y 7</w:t>
            </w:r>
          </w:p>
        </w:tc>
        <w:tc>
          <w:tcPr>
            <w:tcW w:w="2835" w:type="dxa"/>
          </w:tcPr>
          <w:p w:rsidR="006A1ECD" w:rsidRDefault="006A1ECD" w:rsidP="006A1ECD">
            <w:pPr>
              <w:jc w:val="center"/>
              <w:rPr>
                <w:szCs w:val="18"/>
              </w:rPr>
            </w:pPr>
            <w:r>
              <w:rPr>
                <w:szCs w:val="18"/>
              </w:rPr>
              <w:t>15</w:t>
            </w:r>
          </w:p>
        </w:tc>
      </w:tr>
      <w:tr w:rsidR="006A1ECD" w:rsidTr="00893404">
        <w:tc>
          <w:tcPr>
            <w:tcW w:w="2127" w:type="dxa"/>
          </w:tcPr>
          <w:p w:rsidR="006A1ECD" w:rsidRDefault="006A1ECD" w:rsidP="006A1ECD">
            <w:pPr>
              <w:jc w:val="center"/>
              <w:rPr>
                <w:szCs w:val="18"/>
              </w:rPr>
            </w:pPr>
            <w:r>
              <w:rPr>
                <w:szCs w:val="18"/>
              </w:rPr>
              <w:t>4</w:t>
            </w:r>
          </w:p>
        </w:tc>
        <w:tc>
          <w:tcPr>
            <w:tcW w:w="3118" w:type="dxa"/>
          </w:tcPr>
          <w:p w:rsidR="006A1ECD" w:rsidRDefault="006A1ECD" w:rsidP="006A1ECD">
            <w:pPr>
              <w:jc w:val="center"/>
              <w:rPr>
                <w:szCs w:val="18"/>
              </w:rPr>
            </w:pPr>
            <w:r>
              <w:rPr>
                <w:szCs w:val="18"/>
              </w:rPr>
              <w:t>8, 9 y 10</w:t>
            </w:r>
          </w:p>
        </w:tc>
        <w:tc>
          <w:tcPr>
            <w:tcW w:w="2835" w:type="dxa"/>
          </w:tcPr>
          <w:p w:rsidR="006A1ECD" w:rsidRDefault="006A1ECD" w:rsidP="006A1ECD">
            <w:pPr>
              <w:jc w:val="center"/>
            </w:pPr>
            <w:r w:rsidRPr="00DC6F3D">
              <w:rPr>
                <w:szCs w:val="18"/>
              </w:rPr>
              <w:t>15</w:t>
            </w:r>
          </w:p>
        </w:tc>
      </w:tr>
      <w:tr w:rsidR="006A1ECD" w:rsidTr="00893404">
        <w:tc>
          <w:tcPr>
            <w:tcW w:w="2127" w:type="dxa"/>
          </w:tcPr>
          <w:p w:rsidR="006A1ECD" w:rsidRDefault="006A1ECD" w:rsidP="006A1ECD">
            <w:pPr>
              <w:jc w:val="center"/>
              <w:rPr>
                <w:szCs w:val="18"/>
              </w:rPr>
            </w:pPr>
            <w:r>
              <w:rPr>
                <w:szCs w:val="18"/>
              </w:rPr>
              <w:t>5</w:t>
            </w:r>
          </w:p>
        </w:tc>
        <w:tc>
          <w:tcPr>
            <w:tcW w:w="3118" w:type="dxa"/>
          </w:tcPr>
          <w:p w:rsidR="006A1ECD" w:rsidRDefault="006A1ECD" w:rsidP="006A1ECD">
            <w:pPr>
              <w:jc w:val="center"/>
              <w:rPr>
                <w:szCs w:val="18"/>
              </w:rPr>
            </w:pPr>
            <w:r>
              <w:rPr>
                <w:szCs w:val="18"/>
              </w:rPr>
              <w:t>11, 12 y 13</w:t>
            </w:r>
          </w:p>
        </w:tc>
        <w:tc>
          <w:tcPr>
            <w:tcW w:w="2835" w:type="dxa"/>
          </w:tcPr>
          <w:p w:rsidR="006A1ECD" w:rsidRDefault="006A1ECD" w:rsidP="006A1ECD">
            <w:pPr>
              <w:jc w:val="center"/>
            </w:pPr>
            <w:r w:rsidRPr="00DC6F3D">
              <w:rPr>
                <w:szCs w:val="18"/>
              </w:rPr>
              <w:t>15</w:t>
            </w:r>
          </w:p>
        </w:tc>
      </w:tr>
      <w:tr w:rsidR="006A1ECD" w:rsidTr="00893404">
        <w:tc>
          <w:tcPr>
            <w:tcW w:w="2127" w:type="dxa"/>
          </w:tcPr>
          <w:p w:rsidR="006A1ECD" w:rsidRDefault="006A1ECD" w:rsidP="006A1ECD">
            <w:pPr>
              <w:jc w:val="center"/>
              <w:rPr>
                <w:szCs w:val="18"/>
              </w:rPr>
            </w:pPr>
            <w:r>
              <w:rPr>
                <w:szCs w:val="18"/>
              </w:rPr>
              <w:t>6</w:t>
            </w:r>
          </w:p>
        </w:tc>
        <w:tc>
          <w:tcPr>
            <w:tcW w:w="3118" w:type="dxa"/>
          </w:tcPr>
          <w:p w:rsidR="006A1ECD" w:rsidRDefault="006A1ECD" w:rsidP="006A1ECD">
            <w:pPr>
              <w:jc w:val="center"/>
              <w:rPr>
                <w:szCs w:val="18"/>
              </w:rPr>
            </w:pPr>
            <w:r>
              <w:rPr>
                <w:szCs w:val="18"/>
              </w:rPr>
              <w:t>14, 15 y 16</w:t>
            </w:r>
          </w:p>
        </w:tc>
        <w:tc>
          <w:tcPr>
            <w:tcW w:w="2835" w:type="dxa"/>
          </w:tcPr>
          <w:p w:rsidR="006A1ECD" w:rsidRDefault="006A1ECD" w:rsidP="006A1ECD">
            <w:pPr>
              <w:jc w:val="center"/>
            </w:pPr>
            <w:r w:rsidRPr="00DC6F3D">
              <w:rPr>
                <w:szCs w:val="18"/>
              </w:rPr>
              <w:t>15</w:t>
            </w:r>
          </w:p>
        </w:tc>
      </w:tr>
      <w:tr w:rsidR="006A1ECD" w:rsidTr="00893404">
        <w:tc>
          <w:tcPr>
            <w:tcW w:w="2127" w:type="dxa"/>
          </w:tcPr>
          <w:p w:rsidR="006A1ECD" w:rsidRDefault="006A1ECD" w:rsidP="006A1ECD">
            <w:pPr>
              <w:jc w:val="center"/>
              <w:rPr>
                <w:szCs w:val="18"/>
              </w:rPr>
            </w:pPr>
            <w:r>
              <w:rPr>
                <w:szCs w:val="18"/>
              </w:rPr>
              <w:t>7</w:t>
            </w:r>
          </w:p>
        </w:tc>
        <w:tc>
          <w:tcPr>
            <w:tcW w:w="3118" w:type="dxa"/>
          </w:tcPr>
          <w:p w:rsidR="006A1ECD" w:rsidRDefault="006A1ECD" w:rsidP="006A1ECD">
            <w:pPr>
              <w:jc w:val="center"/>
              <w:rPr>
                <w:szCs w:val="18"/>
              </w:rPr>
            </w:pPr>
            <w:r>
              <w:rPr>
                <w:szCs w:val="18"/>
              </w:rPr>
              <w:t>17 y 18</w:t>
            </w:r>
          </w:p>
        </w:tc>
        <w:tc>
          <w:tcPr>
            <w:tcW w:w="2835" w:type="dxa"/>
          </w:tcPr>
          <w:p w:rsidR="006A1ECD" w:rsidRDefault="006A1ECD" w:rsidP="006A1ECD">
            <w:pPr>
              <w:jc w:val="center"/>
              <w:rPr>
                <w:szCs w:val="18"/>
              </w:rPr>
            </w:pPr>
            <w:r>
              <w:rPr>
                <w:szCs w:val="18"/>
              </w:rPr>
              <w:t>10</w:t>
            </w:r>
          </w:p>
        </w:tc>
      </w:tr>
      <w:tr w:rsidR="006A1ECD" w:rsidTr="00893404">
        <w:tc>
          <w:tcPr>
            <w:tcW w:w="2127" w:type="dxa"/>
          </w:tcPr>
          <w:p w:rsidR="006A1ECD" w:rsidRDefault="006A1ECD" w:rsidP="006A1ECD">
            <w:pPr>
              <w:jc w:val="center"/>
              <w:rPr>
                <w:szCs w:val="18"/>
              </w:rPr>
            </w:pPr>
            <w:r>
              <w:rPr>
                <w:szCs w:val="18"/>
              </w:rPr>
              <w:t>8</w:t>
            </w:r>
          </w:p>
        </w:tc>
        <w:tc>
          <w:tcPr>
            <w:tcW w:w="3118" w:type="dxa"/>
          </w:tcPr>
          <w:p w:rsidR="006A1ECD" w:rsidRDefault="006A1ECD" w:rsidP="006A1ECD">
            <w:pPr>
              <w:jc w:val="center"/>
              <w:rPr>
                <w:szCs w:val="18"/>
              </w:rPr>
            </w:pPr>
            <w:r>
              <w:rPr>
                <w:szCs w:val="18"/>
              </w:rPr>
              <w:t>19, 20 y 21</w:t>
            </w:r>
          </w:p>
        </w:tc>
        <w:tc>
          <w:tcPr>
            <w:tcW w:w="2835" w:type="dxa"/>
          </w:tcPr>
          <w:p w:rsidR="006A1ECD" w:rsidRDefault="006A1ECD" w:rsidP="006A1ECD">
            <w:pPr>
              <w:jc w:val="center"/>
            </w:pPr>
            <w:r w:rsidRPr="007632AD">
              <w:rPr>
                <w:szCs w:val="18"/>
              </w:rPr>
              <w:t>15</w:t>
            </w:r>
          </w:p>
        </w:tc>
      </w:tr>
      <w:tr w:rsidR="006A1ECD" w:rsidTr="00893404">
        <w:tc>
          <w:tcPr>
            <w:tcW w:w="2127" w:type="dxa"/>
          </w:tcPr>
          <w:p w:rsidR="006A1ECD" w:rsidRDefault="006A1ECD" w:rsidP="006A1ECD">
            <w:pPr>
              <w:jc w:val="center"/>
              <w:rPr>
                <w:szCs w:val="18"/>
              </w:rPr>
            </w:pPr>
            <w:r>
              <w:rPr>
                <w:szCs w:val="18"/>
              </w:rPr>
              <w:t>9</w:t>
            </w:r>
          </w:p>
        </w:tc>
        <w:tc>
          <w:tcPr>
            <w:tcW w:w="3118" w:type="dxa"/>
          </w:tcPr>
          <w:p w:rsidR="006A1ECD" w:rsidRDefault="006A1ECD" w:rsidP="006A1ECD">
            <w:pPr>
              <w:jc w:val="center"/>
              <w:rPr>
                <w:szCs w:val="18"/>
              </w:rPr>
            </w:pPr>
            <w:r>
              <w:rPr>
                <w:szCs w:val="18"/>
              </w:rPr>
              <w:t>22, 23 y 24</w:t>
            </w:r>
          </w:p>
        </w:tc>
        <w:tc>
          <w:tcPr>
            <w:tcW w:w="2835" w:type="dxa"/>
          </w:tcPr>
          <w:p w:rsidR="006A1ECD" w:rsidRDefault="006A1ECD" w:rsidP="006A1ECD">
            <w:pPr>
              <w:jc w:val="center"/>
            </w:pPr>
            <w:r w:rsidRPr="007632AD">
              <w:rPr>
                <w:szCs w:val="18"/>
              </w:rPr>
              <w:t>15</w:t>
            </w:r>
          </w:p>
        </w:tc>
      </w:tr>
      <w:tr w:rsidR="006A1ECD" w:rsidTr="00893404">
        <w:tc>
          <w:tcPr>
            <w:tcW w:w="2127" w:type="dxa"/>
          </w:tcPr>
          <w:p w:rsidR="006A1ECD" w:rsidRDefault="006A1ECD" w:rsidP="006A1ECD">
            <w:pPr>
              <w:jc w:val="center"/>
              <w:rPr>
                <w:szCs w:val="18"/>
              </w:rPr>
            </w:pPr>
            <w:r>
              <w:rPr>
                <w:szCs w:val="18"/>
              </w:rPr>
              <w:t>10</w:t>
            </w:r>
          </w:p>
        </w:tc>
        <w:tc>
          <w:tcPr>
            <w:tcW w:w="3118" w:type="dxa"/>
          </w:tcPr>
          <w:p w:rsidR="006A1ECD" w:rsidRDefault="006A1ECD" w:rsidP="006A1ECD">
            <w:pPr>
              <w:jc w:val="center"/>
              <w:rPr>
                <w:szCs w:val="18"/>
              </w:rPr>
            </w:pPr>
            <w:r>
              <w:rPr>
                <w:szCs w:val="18"/>
              </w:rPr>
              <w:t>25 y 26</w:t>
            </w:r>
          </w:p>
        </w:tc>
        <w:tc>
          <w:tcPr>
            <w:tcW w:w="2835" w:type="dxa"/>
          </w:tcPr>
          <w:p w:rsidR="006A1ECD" w:rsidRDefault="006A1ECD" w:rsidP="006A1ECD">
            <w:pPr>
              <w:jc w:val="center"/>
            </w:pPr>
            <w:r w:rsidRPr="002D725D">
              <w:rPr>
                <w:szCs w:val="18"/>
              </w:rPr>
              <w:t>10</w:t>
            </w:r>
          </w:p>
        </w:tc>
      </w:tr>
      <w:tr w:rsidR="006A1ECD" w:rsidTr="00893404">
        <w:tc>
          <w:tcPr>
            <w:tcW w:w="2127" w:type="dxa"/>
          </w:tcPr>
          <w:p w:rsidR="006A1ECD" w:rsidRDefault="006A1ECD" w:rsidP="006A1ECD">
            <w:pPr>
              <w:jc w:val="center"/>
              <w:rPr>
                <w:szCs w:val="18"/>
              </w:rPr>
            </w:pPr>
            <w:r>
              <w:rPr>
                <w:szCs w:val="18"/>
              </w:rPr>
              <w:t>11</w:t>
            </w:r>
          </w:p>
        </w:tc>
        <w:tc>
          <w:tcPr>
            <w:tcW w:w="3118" w:type="dxa"/>
          </w:tcPr>
          <w:p w:rsidR="006A1ECD" w:rsidRDefault="006A1ECD" w:rsidP="006A1ECD">
            <w:pPr>
              <w:jc w:val="center"/>
              <w:rPr>
                <w:szCs w:val="18"/>
              </w:rPr>
            </w:pPr>
            <w:r>
              <w:rPr>
                <w:szCs w:val="18"/>
              </w:rPr>
              <w:t>27 y 28</w:t>
            </w:r>
          </w:p>
        </w:tc>
        <w:tc>
          <w:tcPr>
            <w:tcW w:w="2835" w:type="dxa"/>
          </w:tcPr>
          <w:p w:rsidR="006A1ECD" w:rsidRDefault="006A1ECD" w:rsidP="006A1ECD">
            <w:pPr>
              <w:jc w:val="center"/>
            </w:pPr>
            <w:r w:rsidRPr="002D725D">
              <w:rPr>
                <w:szCs w:val="18"/>
              </w:rPr>
              <w:t>10</w:t>
            </w:r>
          </w:p>
        </w:tc>
      </w:tr>
      <w:tr w:rsidR="006A1ECD" w:rsidTr="00893404">
        <w:tc>
          <w:tcPr>
            <w:tcW w:w="2127" w:type="dxa"/>
          </w:tcPr>
          <w:p w:rsidR="006A1ECD" w:rsidRDefault="006A1ECD" w:rsidP="006A1ECD">
            <w:pPr>
              <w:jc w:val="center"/>
              <w:rPr>
                <w:szCs w:val="18"/>
              </w:rPr>
            </w:pPr>
            <w:r>
              <w:rPr>
                <w:szCs w:val="18"/>
              </w:rPr>
              <w:t>12</w:t>
            </w:r>
          </w:p>
        </w:tc>
        <w:tc>
          <w:tcPr>
            <w:tcW w:w="3118" w:type="dxa"/>
          </w:tcPr>
          <w:p w:rsidR="006A1ECD" w:rsidRDefault="006A1ECD" w:rsidP="006A1ECD">
            <w:pPr>
              <w:jc w:val="center"/>
              <w:rPr>
                <w:szCs w:val="18"/>
              </w:rPr>
            </w:pPr>
            <w:r>
              <w:rPr>
                <w:szCs w:val="18"/>
              </w:rPr>
              <w:t>29 y 30</w:t>
            </w:r>
          </w:p>
        </w:tc>
        <w:tc>
          <w:tcPr>
            <w:tcW w:w="2835" w:type="dxa"/>
          </w:tcPr>
          <w:p w:rsidR="006A1ECD" w:rsidRDefault="006A1ECD" w:rsidP="006A1ECD">
            <w:pPr>
              <w:jc w:val="center"/>
            </w:pPr>
            <w:r w:rsidRPr="002D725D">
              <w:rPr>
                <w:szCs w:val="18"/>
              </w:rPr>
              <w:t>10</w:t>
            </w:r>
          </w:p>
        </w:tc>
      </w:tr>
    </w:tbl>
    <w:p w:rsidR="006A1ECD" w:rsidRPr="00C0384B" w:rsidRDefault="006A1ECD" w:rsidP="00A52C22">
      <w:pPr>
        <w:rPr>
          <w:szCs w:val="18"/>
        </w:rPr>
      </w:pPr>
    </w:p>
    <w:p w:rsidR="00D42EF0" w:rsidRPr="00A52C22" w:rsidRDefault="00D42EF0" w:rsidP="00A52C22">
      <w:pPr>
        <w:rPr>
          <w:szCs w:val="18"/>
        </w:rPr>
      </w:pPr>
    </w:p>
    <w:p w:rsidR="00DB4490" w:rsidRPr="001310F7" w:rsidRDefault="00DB4490" w:rsidP="00DB4490">
      <w:pPr>
        <w:pStyle w:val="Prrafodelista"/>
        <w:rPr>
          <w:szCs w:val="18"/>
        </w:rPr>
      </w:pPr>
    </w:p>
    <w:p w:rsidR="001310F7" w:rsidRDefault="001310F7" w:rsidP="001310F7">
      <w:pPr>
        <w:rPr>
          <w:szCs w:val="18"/>
        </w:rPr>
      </w:pPr>
    </w:p>
    <w:p w:rsidR="00B72858" w:rsidRDefault="00B72858" w:rsidP="001310F7">
      <w:pPr>
        <w:rPr>
          <w:szCs w:val="18"/>
        </w:rPr>
      </w:pPr>
    </w:p>
    <w:p w:rsidR="00B72858" w:rsidRDefault="00B72858" w:rsidP="001310F7">
      <w:pPr>
        <w:rPr>
          <w:szCs w:val="18"/>
        </w:rPr>
      </w:pPr>
    </w:p>
    <w:p w:rsidR="00B72858" w:rsidRDefault="00B72858" w:rsidP="001310F7">
      <w:pPr>
        <w:rPr>
          <w:szCs w:val="18"/>
        </w:rPr>
      </w:pPr>
    </w:p>
    <w:p w:rsidR="00620A23" w:rsidRDefault="00620A23" w:rsidP="001310F7">
      <w:pPr>
        <w:rPr>
          <w:szCs w:val="18"/>
        </w:rPr>
      </w:pPr>
    </w:p>
    <w:p w:rsidR="00620A23" w:rsidRDefault="00620A23" w:rsidP="00620A23">
      <w:pPr>
        <w:jc w:val="center"/>
        <w:rPr>
          <w:szCs w:val="18"/>
        </w:rPr>
      </w:pPr>
    </w:p>
    <w:p w:rsidR="00956FA1" w:rsidRDefault="00956FA1" w:rsidP="00286819">
      <w:pPr>
        <w:rPr>
          <w:szCs w:val="18"/>
        </w:rPr>
      </w:pPr>
    </w:p>
    <w:p w:rsidR="00956FA1" w:rsidRPr="00E93B0F" w:rsidRDefault="00956FA1" w:rsidP="00956FA1">
      <w:pPr>
        <w:pStyle w:val="txt"/>
        <w:spacing w:after="0"/>
        <w:ind w:firstLine="284"/>
        <w:rPr>
          <w:lang w:val="es-ES"/>
        </w:rPr>
      </w:pPr>
      <w:r>
        <w:rPr>
          <w:b/>
          <w:bCs/>
          <w:i/>
          <w:iCs/>
          <w:lang w:val="es-ES"/>
        </w:rPr>
        <w:t>1.</w:t>
      </w:r>
      <w:r>
        <w:rPr>
          <w:b/>
          <w:bCs/>
          <w:i/>
          <w:iCs/>
          <w:lang w:val="es-ES"/>
        </w:rPr>
        <w:tab/>
        <w:t>Función docencia</w:t>
      </w:r>
    </w:p>
    <w:p w:rsidR="00956FA1" w:rsidRPr="00E93B0F" w:rsidRDefault="00956FA1" w:rsidP="00956FA1">
      <w:pPr>
        <w:pStyle w:val="txt"/>
        <w:spacing w:after="0"/>
        <w:ind w:firstLine="284"/>
        <w:rPr>
          <w:lang w:val="es-ES"/>
        </w:rPr>
      </w:pPr>
      <w:r w:rsidRPr="00E93B0F">
        <w:rPr>
          <w:b/>
          <w:bCs/>
          <w:i/>
          <w:iCs/>
          <w:lang w:val="es-ES"/>
        </w:rPr>
        <w:lastRenderedPageBreak/>
        <w:t>Actividades planificadas para el año en relación con:</w:t>
      </w:r>
    </w:p>
    <w:p w:rsidR="00956FA1" w:rsidRPr="00E93B0F" w:rsidRDefault="00956FA1" w:rsidP="00956FA1">
      <w:pPr>
        <w:pStyle w:val="txt"/>
        <w:spacing w:after="0" w:line="360" w:lineRule="auto"/>
        <w:ind w:firstLine="284"/>
        <w:rPr>
          <w:lang w:val="es-ES"/>
        </w:rPr>
      </w:pPr>
      <w:r w:rsidRPr="00E93B0F">
        <w:rPr>
          <w:i/>
          <w:iCs/>
          <w:lang w:val="es-ES"/>
        </w:rPr>
        <w:t>•</w:t>
      </w:r>
      <w:r w:rsidRPr="00E93B0F">
        <w:rPr>
          <w:lang w:val="es-ES"/>
        </w:rPr>
        <w:tab/>
        <w:t>Reuni</w:t>
      </w:r>
      <w:r>
        <w:rPr>
          <w:lang w:val="es-ES"/>
        </w:rPr>
        <w:t>ones de la asignatura y el área</w:t>
      </w:r>
    </w:p>
    <w:p w:rsidR="00956FA1" w:rsidRPr="00E93B0F" w:rsidRDefault="00956FA1" w:rsidP="00956FA1">
      <w:pPr>
        <w:pStyle w:val="txt"/>
        <w:spacing w:after="0" w:line="360" w:lineRule="auto"/>
        <w:ind w:firstLine="284"/>
        <w:rPr>
          <w:lang w:val="es-ES"/>
        </w:rPr>
      </w:pPr>
      <w:r w:rsidRPr="00E93B0F">
        <w:rPr>
          <w:lang w:val="es-ES"/>
        </w:rPr>
        <w:t>..............................................................................................................................................</w:t>
      </w:r>
    </w:p>
    <w:p w:rsidR="00956FA1" w:rsidRPr="00E93B0F" w:rsidRDefault="00956FA1" w:rsidP="00956FA1">
      <w:pPr>
        <w:pStyle w:val="txt"/>
        <w:spacing w:after="0" w:line="360" w:lineRule="auto"/>
        <w:ind w:firstLine="284"/>
        <w:rPr>
          <w:lang w:val="es-ES"/>
        </w:rPr>
      </w:pPr>
      <w:r w:rsidRPr="00E93B0F">
        <w:rPr>
          <w:i/>
          <w:iCs/>
          <w:lang w:val="es-ES"/>
        </w:rPr>
        <w:t>•</w:t>
      </w:r>
      <w:r w:rsidRPr="00E93B0F">
        <w:rPr>
          <w:lang w:val="es-ES"/>
        </w:rPr>
        <w:tab/>
        <w:t>Actividades de diseño y sup</w:t>
      </w:r>
      <w:r>
        <w:rPr>
          <w:lang w:val="es-ES"/>
        </w:rPr>
        <w:t>ervisión de trabajos prácticos</w:t>
      </w:r>
    </w:p>
    <w:p w:rsidR="00956FA1" w:rsidRPr="00E93B0F" w:rsidRDefault="00956FA1" w:rsidP="00956FA1">
      <w:pPr>
        <w:pStyle w:val="txt"/>
        <w:spacing w:after="0" w:line="360" w:lineRule="auto"/>
        <w:ind w:firstLine="284"/>
        <w:rPr>
          <w:lang w:val="es-ES"/>
        </w:rPr>
      </w:pPr>
      <w:r w:rsidRPr="00E93B0F">
        <w:rPr>
          <w:lang w:val="es-ES"/>
        </w:rPr>
        <w:t>..............................................................................................................................................</w:t>
      </w:r>
    </w:p>
    <w:p w:rsidR="00956FA1" w:rsidRPr="00E93B0F" w:rsidRDefault="00956FA1" w:rsidP="00956FA1">
      <w:pPr>
        <w:pStyle w:val="txt"/>
        <w:spacing w:after="0" w:line="360" w:lineRule="auto"/>
        <w:ind w:firstLine="284"/>
        <w:rPr>
          <w:lang w:val="es-ES"/>
        </w:rPr>
      </w:pPr>
      <w:r w:rsidRPr="00E93B0F">
        <w:rPr>
          <w:i/>
          <w:iCs/>
          <w:lang w:val="es-ES"/>
        </w:rPr>
        <w:t>•</w:t>
      </w:r>
      <w:r w:rsidRPr="00E93B0F">
        <w:rPr>
          <w:lang w:val="es-ES"/>
        </w:rPr>
        <w:tab/>
        <w:t>Dictado de clases teórica</w:t>
      </w:r>
      <w:r>
        <w:rPr>
          <w:lang w:val="es-ES"/>
        </w:rPr>
        <w:t>s bajo supervisión del Profesor</w:t>
      </w:r>
    </w:p>
    <w:p w:rsidR="00956FA1" w:rsidRPr="006A1ECD" w:rsidRDefault="00956FA1" w:rsidP="00956FA1">
      <w:pPr>
        <w:pStyle w:val="txt"/>
        <w:spacing w:after="0" w:line="360" w:lineRule="auto"/>
        <w:ind w:firstLine="284"/>
        <w:rPr>
          <w:lang w:val="es-ES"/>
        </w:rPr>
      </w:pPr>
      <w:r w:rsidRPr="00E93B0F">
        <w:rPr>
          <w:lang w:val="es-ES"/>
        </w:rPr>
        <w:t>..............................................................................................................................................</w:t>
      </w:r>
    </w:p>
    <w:p w:rsidR="00956FA1" w:rsidRPr="00E93B0F" w:rsidRDefault="00956FA1" w:rsidP="00956FA1">
      <w:pPr>
        <w:pStyle w:val="txt"/>
        <w:spacing w:after="0" w:line="360" w:lineRule="auto"/>
        <w:ind w:firstLine="284"/>
        <w:rPr>
          <w:lang w:val="es-ES"/>
        </w:rPr>
      </w:pPr>
      <w:r w:rsidRPr="00E93B0F">
        <w:rPr>
          <w:i/>
          <w:iCs/>
          <w:lang w:val="es-ES"/>
        </w:rPr>
        <w:t>•</w:t>
      </w:r>
      <w:r w:rsidRPr="00E93B0F">
        <w:rPr>
          <w:lang w:val="es-ES"/>
        </w:rPr>
        <w:tab/>
        <w:t>Trabajos de campo, pasan</w:t>
      </w:r>
      <w:r>
        <w:rPr>
          <w:lang w:val="es-ES"/>
        </w:rPr>
        <w:t>tías, y visitas a empresas</w:t>
      </w:r>
    </w:p>
    <w:p w:rsidR="00956FA1" w:rsidRPr="00E93B0F" w:rsidRDefault="00956FA1" w:rsidP="00956FA1">
      <w:pPr>
        <w:pStyle w:val="txt"/>
        <w:spacing w:after="0" w:line="360" w:lineRule="auto"/>
        <w:ind w:firstLine="284"/>
        <w:rPr>
          <w:lang w:val="es-ES"/>
        </w:rPr>
      </w:pPr>
      <w:r w:rsidRPr="00E93B0F">
        <w:rPr>
          <w:lang w:val="es-ES"/>
        </w:rPr>
        <w:t>..............................................................................................................................................</w:t>
      </w:r>
    </w:p>
    <w:p w:rsidR="00956FA1" w:rsidRPr="00E93B0F" w:rsidRDefault="00956FA1" w:rsidP="00956FA1">
      <w:pPr>
        <w:pStyle w:val="txt"/>
        <w:spacing w:after="0" w:line="360" w:lineRule="auto"/>
        <w:ind w:firstLine="284"/>
        <w:rPr>
          <w:lang w:val="es-ES"/>
        </w:rPr>
      </w:pPr>
      <w:r w:rsidRPr="00E93B0F">
        <w:rPr>
          <w:i/>
          <w:iCs/>
          <w:lang w:val="es-ES"/>
        </w:rPr>
        <w:t>•</w:t>
      </w:r>
      <w:r w:rsidRPr="00E93B0F">
        <w:rPr>
          <w:lang w:val="es-ES"/>
        </w:rPr>
        <w:tab/>
        <w:t>Atención y orientación de los alumnos dent</w:t>
      </w:r>
      <w:r>
        <w:rPr>
          <w:lang w:val="es-ES"/>
        </w:rPr>
        <w:t>ro y fuera del horario de clase</w:t>
      </w:r>
    </w:p>
    <w:p w:rsidR="00956FA1" w:rsidRPr="00E93B0F" w:rsidRDefault="00956FA1" w:rsidP="00956FA1">
      <w:pPr>
        <w:pStyle w:val="txt"/>
        <w:spacing w:after="0" w:line="360" w:lineRule="auto"/>
        <w:ind w:firstLine="284"/>
        <w:rPr>
          <w:lang w:val="es-ES"/>
        </w:rPr>
      </w:pPr>
      <w:r w:rsidRPr="00E93B0F">
        <w:rPr>
          <w:lang w:val="es-ES"/>
        </w:rPr>
        <w:t>..............................................................................................................................................</w:t>
      </w:r>
    </w:p>
    <w:p w:rsidR="00956FA1" w:rsidRPr="00E93B0F" w:rsidRDefault="00956FA1" w:rsidP="00956FA1">
      <w:pPr>
        <w:pStyle w:val="txt"/>
        <w:spacing w:after="0" w:line="360" w:lineRule="auto"/>
        <w:ind w:firstLine="284"/>
        <w:rPr>
          <w:lang w:val="es-ES"/>
        </w:rPr>
      </w:pPr>
      <w:r w:rsidRPr="00E93B0F">
        <w:rPr>
          <w:i/>
          <w:iCs/>
          <w:lang w:val="es-ES"/>
        </w:rPr>
        <w:t>•</w:t>
      </w:r>
      <w:r w:rsidRPr="00E93B0F">
        <w:rPr>
          <w:lang w:val="es-ES"/>
        </w:rPr>
        <w:tab/>
        <w:t>Escritos vinculados con la asignatura, guías de trabajos prácticos, material didáctico, o cualquier otro recurso util</w:t>
      </w:r>
      <w:r>
        <w:rPr>
          <w:lang w:val="es-ES"/>
        </w:rPr>
        <w:t>izado para la enseñanza</w:t>
      </w:r>
    </w:p>
    <w:p w:rsidR="00956FA1" w:rsidRPr="006A1ECD" w:rsidRDefault="00956FA1" w:rsidP="00956FA1">
      <w:pPr>
        <w:pStyle w:val="txt"/>
        <w:spacing w:after="0" w:line="360" w:lineRule="auto"/>
        <w:ind w:firstLine="284"/>
        <w:rPr>
          <w:lang w:val="es-ES"/>
        </w:rPr>
      </w:pPr>
      <w:r w:rsidRPr="00E93B0F">
        <w:rPr>
          <w:lang w:val="es-ES"/>
        </w:rPr>
        <w:t>..............................................................................................................................................</w:t>
      </w:r>
    </w:p>
    <w:p w:rsidR="00956FA1" w:rsidRPr="00E93B0F" w:rsidRDefault="00956FA1" w:rsidP="00956FA1">
      <w:pPr>
        <w:pStyle w:val="txt"/>
        <w:spacing w:after="0" w:line="360" w:lineRule="auto"/>
        <w:ind w:firstLine="284"/>
        <w:rPr>
          <w:lang w:val="es-ES"/>
        </w:rPr>
      </w:pPr>
      <w:r w:rsidRPr="00E93B0F">
        <w:rPr>
          <w:i/>
          <w:iCs/>
          <w:lang w:val="es-ES"/>
        </w:rPr>
        <w:t>•</w:t>
      </w:r>
      <w:r w:rsidRPr="00E93B0F">
        <w:rPr>
          <w:lang w:val="es-ES"/>
        </w:rPr>
        <w:tab/>
        <w:t>Publicac</w:t>
      </w:r>
      <w:r>
        <w:rPr>
          <w:lang w:val="es-ES"/>
        </w:rPr>
        <w:t>iones vinculadas a la enseñanza</w:t>
      </w:r>
    </w:p>
    <w:p w:rsidR="00956FA1" w:rsidRPr="00E93B0F" w:rsidRDefault="00956FA1" w:rsidP="00956FA1">
      <w:pPr>
        <w:pStyle w:val="txt"/>
        <w:spacing w:after="0" w:line="360" w:lineRule="auto"/>
        <w:ind w:firstLine="284"/>
        <w:rPr>
          <w:lang w:val="es-ES"/>
        </w:rPr>
      </w:pPr>
      <w:r w:rsidRPr="00E93B0F">
        <w:rPr>
          <w:lang w:val="es-ES"/>
        </w:rPr>
        <w:t>..............................................................................................................................................</w:t>
      </w:r>
    </w:p>
    <w:p w:rsidR="00956FA1" w:rsidRPr="00E93B0F" w:rsidRDefault="00956FA1" w:rsidP="00956FA1">
      <w:pPr>
        <w:pStyle w:val="txt"/>
        <w:spacing w:after="0" w:line="360" w:lineRule="auto"/>
        <w:ind w:firstLine="284"/>
        <w:rPr>
          <w:lang w:val="es-ES"/>
        </w:rPr>
      </w:pPr>
      <w:r w:rsidRPr="00E93B0F">
        <w:rPr>
          <w:i/>
          <w:iCs/>
          <w:lang w:val="es-ES"/>
        </w:rPr>
        <w:t>•</w:t>
      </w:r>
      <w:r w:rsidRPr="00E93B0F">
        <w:rPr>
          <w:lang w:val="es-ES"/>
        </w:rPr>
        <w:tab/>
        <w:t>Actividades extra-académicas que aportan al crecimiento profesional del au</w:t>
      </w:r>
      <w:r>
        <w:rPr>
          <w:lang w:val="es-ES"/>
        </w:rPr>
        <w:t>xiliar docente en la asignatura</w:t>
      </w:r>
    </w:p>
    <w:p w:rsidR="00956FA1" w:rsidRPr="00E93B0F" w:rsidRDefault="00956FA1" w:rsidP="00956FA1">
      <w:pPr>
        <w:pStyle w:val="txt"/>
        <w:spacing w:after="0" w:line="360" w:lineRule="auto"/>
        <w:ind w:firstLine="284"/>
        <w:rPr>
          <w:lang w:val="es-ES"/>
        </w:rPr>
      </w:pPr>
      <w:r w:rsidRPr="00E93B0F">
        <w:rPr>
          <w:lang w:val="es-ES"/>
        </w:rPr>
        <w:t>..............................................................................................................................................</w:t>
      </w:r>
    </w:p>
    <w:p w:rsidR="00956FA1" w:rsidRPr="00E93B0F" w:rsidRDefault="00956FA1" w:rsidP="00956FA1">
      <w:pPr>
        <w:pStyle w:val="txt"/>
        <w:spacing w:after="0" w:line="360" w:lineRule="auto"/>
        <w:ind w:firstLine="284"/>
        <w:rPr>
          <w:lang w:val="es-ES"/>
        </w:rPr>
      </w:pPr>
      <w:r w:rsidRPr="00E93B0F">
        <w:rPr>
          <w:i/>
          <w:iCs/>
          <w:lang w:val="es-ES"/>
        </w:rPr>
        <w:t>•</w:t>
      </w:r>
      <w:r w:rsidRPr="00E93B0F">
        <w:rPr>
          <w:lang w:val="es-ES"/>
        </w:rPr>
        <w:tab/>
        <w:t xml:space="preserve">Actividades de </w:t>
      </w:r>
      <w:r>
        <w:rPr>
          <w:lang w:val="es-ES"/>
        </w:rPr>
        <w:t>formación interna a la cátedra</w:t>
      </w:r>
    </w:p>
    <w:p w:rsidR="00956FA1" w:rsidRPr="00E93B0F" w:rsidRDefault="00956FA1" w:rsidP="00956FA1">
      <w:pPr>
        <w:pStyle w:val="txt"/>
        <w:spacing w:after="0" w:line="360" w:lineRule="auto"/>
        <w:ind w:firstLine="284"/>
        <w:rPr>
          <w:lang w:val="es-ES"/>
        </w:rPr>
      </w:pPr>
      <w:r w:rsidRPr="00E93B0F">
        <w:rPr>
          <w:lang w:val="es-ES"/>
        </w:rPr>
        <w:t>..............................................................................................................................................</w:t>
      </w:r>
    </w:p>
    <w:p w:rsidR="00956FA1" w:rsidRPr="00E93B0F" w:rsidRDefault="00956FA1" w:rsidP="00956FA1">
      <w:pPr>
        <w:pStyle w:val="txt"/>
        <w:spacing w:after="0" w:line="360" w:lineRule="auto"/>
        <w:ind w:firstLine="284"/>
        <w:rPr>
          <w:lang w:val="es-ES"/>
        </w:rPr>
      </w:pPr>
      <w:r w:rsidRPr="00E93B0F">
        <w:rPr>
          <w:i/>
          <w:iCs/>
          <w:lang w:val="es-ES"/>
        </w:rPr>
        <w:t>•</w:t>
      </w:r>
      <w:r w:rsidRPr="00E93B0F">
        <w:rPr>
          <w:lang w:val="es-ES"/>
        </w:rPr>
        <w:tab/>
        <w:t>Otras actividades vin</w:t>
      </w:r>
      <w:r>
        <w:rPr>
          <w:lang w:val="es-ES"/>
        </w:rPr>
        <w:t>culadas con la función docencia</w:t>
      </w:r>
    </w:p>
    <w:p w:rsidR="00956FA1" w:rsidRPr="007F75CE" w:rsidRDefault="00956FA1" w:rsidP="00956FA1">
      <w:pPr>
        <w:pStyle w:val="txt"/>
        <w:spacing w:after="0" w:line="360" w:lineRule="auto"/>
        <w:ind w:firstLine="284"/>
        <w:rPr>
          <w:lang w:val="es-ES"/>
        </w:rPr>
      </w:pPr>
      <w:r w:rsidRPr="00E93B0F">
        <w:rPr>
          <w:lang w:val="es-ES"/>
        </w:rPr>
        <w:t>..............................................................................................................................................</w:t>
      </w:r>
    </w:p>
    <w:p w:rsidR="00956FA1" w:rsidRDefault="00956FA1" w:rsidP="00956FA1">
      <w:pPr>
        <w:pStyle w:val="txt"/>
        <w:ind w:firstLine="284"/>
        <w:rPr>
          <w:b/>
          <w:bCs/>
          <w:i/>
          <w:iCs/>
          <w:lang w:val="es-ES"/>
        </w:rPr>
      </w:pPr>
    </w:p>
    <w:p w:rsidR="00956FA1" w:rsidRPr="00E93B0F" w:rsidRDefault="00956FA1" w:rsidP="00956FA1">
      <w:pPr>
        <w:pStyle w:val="txt"/>
        <w:spacing w:after="0"/>
        <w:ind w:firstLine="284"/>
        <w:rPr>
          <w:lang w:val="es-ES"/>
        </w:rPr>
      </w:pPr>
      <w:r w:rsidRPr="00E93B0F">
        <w:rPr>
          <w:b/>
          <w:bCs/>
          <w:i/>
          <w:iCs/>
          <w:lang w:val="es-ES"/>
        </w:rPr>
        <w:t>2.</w:t>
      </w:r>
      <w:r w:rsidRPr="00E93B0F">
        <w:rPr>
          <w:b/>
          <w:bCs/>
          <w:i/>
          <w:iCs/>
          <w:lang w:val="es-ES"/>
        </w:rPr>
        <w:tab/>
        <w:t>Formación pedagóg</w:t>
      </w:r>
      <w:r>
        <w:rPr>
          <w:b/>
          <w:bCs/>
          <w:i/>
          <w:iCs/>
          <w:lang w:val="es-ES"/>
        </w:rPr>
        <w:t>ica y disciplinar</w:t>
      </w:r>
    </w:p>
    <w:p w:rsidR="00956FA1" w:rsidRPr="00E93B0F" w:rsidRDefault="00956FA1" w:rsidP="00956FA1">
      <w:pPr>
        <w:pStyle w:val="txt"/>
        <w:spacing w:after="0"/>
        <w:ind w:firstLine="284"/>
        <w:rPr>
          <w:lang w:val="es-ES"/>
        </w:rPr>
      </w:pPr>
      <w:r w:rsidRPr="00E93B0F">
        <w:rPr>
          <w:b/>
          <w:bCs/>
          <w:i/>
          <w:iCs/>
          <w:lang w:val="es-ES"/>
        </w:rPr>
        <w:t>Actividades planificadas para el año en relación con:</w:t>
      </w:r>
    </w:p>
    <w:p w:rsidR="00956FA1" w:rsidRPr="00E93B0F" w:rsidRDefault="00956FA1" w:rsidP="00956FA1">
      <w:pPr>
        <w:pStyle w:val="txt"/>
        <w:spacing w:after="0" w:line="360" w:lineRule="auto"/>
        <w:ind w:firstLine="284"/>
        <w:rPr>
          <w:lang w:val="es-ES"/>
        </w:rPr>
      </w:pPr>
      <w:r w:rsidRPr="00E93B0F">
        <w:rPr>
          <w:lang w:val="es-ES"/>
        </w:rPr>
        <w:t>•</w:t>
      </w:r>
      <w:r w:rsidRPr="00E93B0F">
        <w:rPr>
          <w:lang w:val="es-ES"/>
        </w:rPr>
        <w:tab/>
        <w:t>Asistencia y / o presentación de trabajos en</w:t>
      </w:r>
      <w:r>
        <w:rPr>
          <w:lang w:val="es-ES"/>
        </w:rPr>
        <w:t xml:space="preserve"> congresos, seminarios, ateneos</w:t>
      </w:r>
      <w:r w:rsidRPr="00E93B0F">
        <w:rPr>
          <w:lang w:val="es-ES"/>
        </w:rPr>
        <w:t xml:space="preserve"> </w:t>
      </w:r>
    </w:p>
    <w:p w:rsidR="00956FA1" w:rsidRPr="00E93B0F" w:rsidRDefault="00956FA1" w:rsidP="00956FA1">
      <w:pPr>
        <w:pStyle w:val="txt"/>
        <w:spacing w:after="0" w:line="360" w:lineRule="auto"/>
        <w:ind w:firstLine="284"/>
        <w:rPr>
          <w:lang w:val="es-ES"/>
        </w:rPr>
      </w:pPr>
      <w:r w:rsidRPr="00E93B0F">
        <w:rPr>
          <w:lang w:val="es-ES"/>
        </w:rPr>
        <w:t>..............................................................................................................................................</w:t>
      </w:r>
    </w:p>
    <w:p w:rsidR="00956FA1" w:rsidRPr="00E93B0F" w:rsidRDefault="00956FA1" w:rsidP="00956FA1">
      <w:pPr>
        <w:pStyle w:val="txt"/>
        <w:spacing w:after="0" w:line="360" w:lineRule="auto"/>
        <w:ind w:firstLine="284"/>
        <w:rPr>
          <w:lang w:val="es-ES"/>
        </w:rPr>
      </w:pPr>
      <w:r w:rsidRPr="00E93B0F">
        <w:rPr>
          <w:lang w:val="es-ES"/>
        </w:rPr>
        <w:t>•</w:t>
      </w:r>
      <w:r w:rsidRPr="00E93B0F">
        <w:rPr>
          <w:lang w:val="es-ES"/>
        </w:rPr>
        <w:tab/>
        <w:t>Activid</w:t>
      </w:r>
      <w:r>
        <w:rPr>
          <w:lang w:val="es-ES"/>
        </w:rPr>
        <w:t>ades y cursos de formación conti</w:t>
      </w:r>
      <w:r w:rsidRPr="00E93B0F">
        <w:rPr>
          <w:lang w:val="es-ES"/>
        </w:rPr>
        <w:t>nua</w:t>
      </w:r>
    </w:p>
    <w:p w:rsidR="00956FA1" w:rsidRPr="00E93B0F" w:rsidRDefault="00956FA1" w:rsidP="00956FA1">
      <w:pPr>
        <w:pStyle w:val="txt"/>
        <w:spacing w:after="0" w:line="360" w:lineRule="auto"/>
        <w:ind w:firstLine="284"/>
        <w:rPr>
          <w:lang w:val="es-ES"/>
        </w:rPr>
      </w:pPr>
      <w:r w:rsidRPr="00E93B0F">
        <w:rPr>
          <w:lang w:val="es-ES"/>
        </w:rPr>
        <w:t>..............................................................................................................................................</w:t>
      </w:r>
    </w:p>
    <w:p w:rsidR="00956FA1" w:rsidRPr="00E93B0F" w:rsidRDefault="00956FA1" w:rsidP="00956FA1">
      <w:pPr>
        <w:pStyle w:val="txt"/>
        <w:spacing w:after="0" w:line="360" w:lineRule="auto"/>
        <w:ind w:firstLine="284"/>
        <w:rPr>
          <w:lang w:val="es-ES"/>
        </w:rPr>
      </w:pPr>
      <w:r>
        <w:rPr>
          <w:lang w:val="es-ES"/>
        </w:rPr>
        <w:t>•</w:t>
      </w:r>
      <w:r>
        <w:rPr>
          <w:lang w:val="es-ES"/>
        </w:rPr>
        <w:tab/>
        <w:t>Cursos de posgrado</w:t>
      </w:r>
    </w:p>
    <w:p w:rsidR="00956FA1" w:rsidRPr="00E93B0F" w:rsidRDefault="00956FA1" w:rsidP="00956FA1">
      <w:pPr>
        <w:pStyle w:val="txt"/>
        <w:spacing w:after="0" w:line="360" w:lineRule="auto"/>
        <w:ind w:firstLine="284"/>
        <w:rPr>
          <w:lang w:val="es-ES"/>
        </w:rPr>
      </w:pPr>
      <w:r w:rsidRPr="00E93B0F">
        <w:rPr>
          <w:lang w:val="es-ES"/>
        </w:rPr>
        <w:t>..............................................................................................................................................</w:t>
      </w:r>
    </w:p>
    <w:p w:rsidR="00956FA1" w:rsidRPr="00E93B0F" w:rsidRDefault="00956FA1" w:rsidP="00956FA1">
      <w:pPr>
        <w:pStyle w:val="txt"/>
        <w:spacing w:after="0" w:line="360" w:lineRule="auto"/>
        <w:ind w:firstLine="284"/>
        <w:rPr>
          <w:lang w:val="es-ES"/>
        </w:rPr>
      </w:pPr>
      <w:r w:rsidRPr="00E93B0F">
        <w:rPr>
          <w:lang w:val="es-ES"/>
        </w:rPr>
        <w:t>•</w:t>
      </w:r>
      <w:r w:rsidRPr="00E93B0F">
        <w:rPr>
          <w:lang w:val="es-ES"/>
        </w:rPr>
        <w:tab/>
        <w:t>Carreras de especial</w:t>
      </w:r>
      <w:r>
        <w:rPr>
          <w:lang w:val="es-ES"/>
        </w:rPr>
        <w:t>ización, maestrías o doctorados</w:t>
      </w:r>
    </w:p>
    <w:p w:rsidR="00956FA1" w:rsidRPr="00E93B0F" w:rsidRDefault="00956FA1" w:rsidP="00956FA1">
      <w:pPr>
        <w:pStyle w:val="txt"/>
        <w:spacing w:after="0" w:line="360" w:lineRule="auto"/>
        <w:ind w:firstLine="284"/>
        <w:rPr>
          <w:lang w:val="es-ES"/>
        </w:rPr>
      </w:pPr>
      <w:r w:rsidRPr="00E93B0F">
        <w:rPr>
          <w:lang w:val="es-ES"/>
        </w:rPr>
        <w:t>..............................................................................................................................................</w:t>
      </w:r>
    </w:p>
    <w:p w:rsidR="00956FA1" w:rsidRPr="00E93B0F" w:rsidRDefault="00956FA1" w:rsidP="00956FA1">
      <w:pPr>
        <w:pStyle w:val="txt"/>
        <w:spacing w:after="0"/>
        <w:ind w:firstLine="284"/>
        <w:rPr>
          <w:lang w:val="es-ES"/>
        </w:rPr>
      </w:pPr>
      <w:r w:rsidRPr="00E93B0F">
        <w:rPr>
          <w:b/>
          <w:bCs/>
          <w:i/>
          <w:iCs/>
          <w:lang w:val="es-ES"/>
        </w:rPr>
        <w:t>3.</w:t>
      </w:r>
      <w:r w:rsidRPr="00E93B0F">
        <w:rPr>
          <w:b/>
          <w:bCs/>
          <w:i/>
          <w:iCs/>
          <w:lang w:val="es-ES"/>
        </w:rPr>
        <w:tab/>
      </w:r>
      <w:r>
        <w:rPr>
          <w:b/>
          <w:bCs/>
          <w:i/>
          <w:iCs/>
          <w:lang w:val="es-ES"/>
        </w:rPr>
        <w:t>Gestión Académica y de Gobierno</w:t>
      </w:r>
    </w:p>
    <w:p w:rsidR="00956FA1" w:rsidRPr="00E93B0F" w:rsidRDefault="00956FA1" w:rsidP="00956FA1">
      <w:pPr>
        <w:pStyle w:val="txt"/>
        <w:spacing w:after="0"/>
        <w:ind w:firstLine="284"/>
        <w:rPr>
          <w:lang w:val="es-ES"/>
        </w:rPr>
      </w:pPr>
      <w:r w:rsidRPr="00E93B0F">
        <w:rPr>
          <w:b/>
          <w:bCs/>
          <w:i/>
          <w:iCs/>
          <w:lang w:val="es-ES"/>
        </w:rPr>
        <w:lastRenderedPageBreak/>
        <w:t xml:space="preserve">Actividades planificadas para el año en relación con: </w:t>
      </w:r>
    </w:p>
    <w:p w:rsidR="00956FA1" w:rsidRPr="00E93B0F" w:rsidRDefault="00956FA1" w:rsidP="00956FA1">
      <w:pPr>
        <w:pStyle w:val="txt"/>
        <w:spacing w:after="0" w:line="360" w:lineRule="auto"/>
        <w:ind w:firstLine="284"/>
        <w:rPr>
          <w:lang w:val="es-ES"/>
        </w:rPr>
      </w:pPr>
      <w:r w:rsidRPr="00E93B0F">
        <w:rPr>
          <w:lang w:val="es-ES"/>
        </w:rPr>
        <w:t>•</w:t>
      </w:r>
      <w:r w:rsidRPr="00E93B0F">
        <w:rPr>
          <w:lang w:val="es-ES"/>
        </w:rPr>
        <w:tab/>
        <w:t>Actividades de responsabilidad institucional, encomendadas por el Consejo Superior, Consejo Dire</w:t>
      </w:r>
      <w:r>
        <w:rPr>
          <w:lang w:val="es-ES"/>
        </w:rPr>
        <w:t>ctivo y/o Consejo Departamental</w:t>
      </w:r>
    </w:p>
    <w:p w:rsidR="00956FA1" w:rsidRPr="00E93B0F" w:rsidRDefault="00956FA1" w:rsidP="00956FA1">
      <w:pPr>
        <w:pStyle w:val="txt"/>
        <w:spacing w:after="0" w:line="360" w:lineRule="auto"/>
        <w:ind w:firstLine="284"/>
        <w:rPr>
          <w:lang w:val="es-ES"/>
        </w:rPr>
      </w:pPr>
      <w:r w:rsidRPr="00E93B0F">
        <w:rPr>
          <w:lang w:val="es-ES"/>
        </w:rPr>
        <w:t>..............................................................................................................................................</w:t>
      </w:r>
    </w:p>
    <w:p w:rsidR="00956FA1" w:rsidRPr="00E93B0F" w:rsidRDefault="00956FA1" w:rsidP="00956FA1">
      <w:pPr>
        <w:pStyle w:val="txt"/>
        <w:spacing w:after="0" w:line="360" w:lineRule="auto"/>
        <w:ind w:firstLine="284"/>
        <w:rPr>
          <w:lang w:val="es-ES"/>
        </w:rPr>
      </w:pPr>
      <w:r w:rsidRPr="00E93B0F">
        <w:rPr>
          <w:lang w:val="es-ES"/>
        </w:rPr>
        <w:t>•</w:t>
      </w:r>
      <w:r w:rsidRPr="00E93B0F">
        <w:rPr>
          <w:lang w:val="es-ES"/>
        </w:rPr>
        <w:tab/>
        <w:t>Integración de jurados, comisiones asesoras, comisiones</w:t>
      </w:r>
      <w:r>
        <w:rPr>
          <w:lang w:val="es-ES"/>
        </w:rPr>
        <w:t xml:space="preserve"> evaluadoras</w:t>
      </w:r>
    </w:p>
    <w:p w:rsidR="00956FA1" w:rsidRPr="00E93B0F" w:rsidRDefault="00956FA1" w:rsidP="00956FA1">
      <w:pPr>
        <w:pStyle w:val="txt"/>
        <w:spacing w:after="0" w:line="360" w:lineRule="auto"/>
        <w:ind w:firstLine="284"/>
        <w:rPr>
          <w:lang w:val="es-ES"/>
        </w:rPr>
      </w:pPr>
      <w:r w:rsidRPr="00E93B0F">
        <w:rPr>
          <w:lang w:val="es-ES"/>
        </w:rPr>
        <w:t>..............................................................................................................................................</w:t>
      </w:r>
    </w:p>
    <w:p w:rsidR="00956FA1" w:rsidRPr="00E93B0F" w:rsidRDefault="00956FA1" w:rsidP="00956FA1">
      <w:pPr>
        <w:pStyle w:val="txt"/>
        <w:spacing w:after="0" w:line="360" w:lineRule="auto"/>
        <w:ind w:firstLine="284"/>
        <w:rPr>
          <w:lang w:val="es-ES"/>
        </w:rPr>
      </w:pPr>
      <w:r w:rsidRPr="00E93B0F">
        <w:rPr>
          <w:lang w:val="es-ES"/>
        </w:rPr>
        <w:t>•</w:t>
      </w:r>
      <w:r w:rsidRPr="00E93B0F">
        <w:rPr>
          <w:lang w:val="es-ES"/>
        </w:rPr>
        <w:tab/>
        <w:t>Otras actividades relacionadas con la gestión académica</w:t>
      </w:r>
    </w:p>
    <w:p w:rsidR="00956FA1" w:rsidRDefault="00956FA1" w:rsidP="00956FA1">
      <w:pPr>
        <w:pStyle w:val="txt"/>
        <w:spacing w:after="0" w:line="360" w:lineRule="auto"/>
        <w:ind w:firstLine="284"/>
        <w:rPr>
          <w:lang w:val="es-ES"/>
        </w:rPr>
      </w:pPr>
      <w:r w:rsidRPr="00E93B0F">
        <w:rPr>
          <w:lang w:val="es-ES"/>
        </w:rPr>
        <w:t>..............................................................................................................................................</w:t>
      </w:r>
    </w:p>
    <w:p w:rsidR="00956FA1" w:rsidRPr="00E93B0F" w:rsidRDefault="00956FA1" w:rsidP="00956FA1">
      <w:pPr>
        <w:pStyle w:val="txt"/>
        <w:spacing w:after="0"/>
        <w:ind w:firstLine="284"/>
        <w:rPr>
          <w:lang w:val="es-ES"/>
        </w:rPr>
      </w:pPr>
      <w:r w:rsidRPr="00E93B0F">
        <w:rPr>
          <w:b/>
          <w:bCs/>
          <w:i/>
          <w:iCs/>
          <w:lang w:val="es-ES"/>
        </w:rPr>
        <w:t>4.</w:t>
      </w:r>
      <w:r w:rsidRPr="00E93B0F">
        <w:rPr>
          <w:b/>
          <w:bCs/>
          <w:i/>
          <w:iCs/>
          <w:lang w:val="es-ES"/>
        </w:rPr>
        <w:tab/>
        <w:t>Función investigació</w:t>
      </w:r>
      <w:r>
        <w:rPr>
          <w:b/>
          <w:bCs/>
          <w:i/>
          <w:iCs/>
          <w:lang w:val="es-ES"/>
        </w:rPr>
        <w:t>n y desarrollo (si corresponde)</w:t>
      </w:r>
      <w:r w:rsidRPr="00E93B0F">
        <w:rPr>
          <w:b/>
          <w:bCs/>
          <w:i/>
          <w:iCs/>
          <w:lang w:val="es-ES"/>
        </w:rPr>
        <w:t xml:space="preserve"> </w:t>
      </w:r>
    </w:p>
    <w:p w:rsidR="00956FA1" w:rsidRPr="00E93B0F" w:rsidRDefault="00956FA1" w:rsidP="00956FA1">
      <w:pPr>
        <w:pStyle w:val="txt"/>
        <w:spacing w:after="0"/>
        <w:ind w:firstLine="284"/>
        <w:rPr>
          <w:lang w:val="es-ES"/>
        </w:rPr>
      </w:pPr>
      <w:r w:rsidRPr="00E93B0F">
        <w:rPr>
          <w:b/>
          <w:bCs/>
          <w:i/>
          <w:iCs/>
          <w:lang w:val="es-ES"/>
        </w:rPr>
        <w:t>Actividades planificadas para el año en relación con:</w:t>
      </w:r>
    </w:p>
    <w:p w:rsidR="00956FA1" w:rsidRPr="00E93B0F" w:rsidRDefault="00956FA1" w:rsidP="00956FA1">
      <w:pPr>
        <w:pStyle w:val="txt"/>
        <w:spacing w:after="0" w:line="360" w:lineRule="auto"/>
        <w:ind w:firstLine="284"/>
        <w:rPr>
          <w:lang w:val="es-ES"/>
        </w:rPr>
      </w:pPr>
      <w:r w:rsidRPr="00E93B0F">
        <w:rPr>
          <w:lang w:val="es-ES"/>
        </w:rPr>
        <w:t>•</w:t>
      </w:r>
      <w:r w:rsidRPr="00E93B0F">
        <w:rPr>
          <w:lang w:val="es-ES"/>
        </w:rPr>
        <w:tab/>
        <w:t>Elaboración y/o participación en proyectos de investigación</w:t>
      </w:r>
    </w:p>
    <w:p w:rsidR="00956FA1" w:rsidRPr="00E93B0F" w:rsidRDefault="00956FA1" w:rsidP="00956FA1">
      <w:pPr>
        <w:pStyle w:val="txt"/>
        <w:spacing w:after="0" w:line="360" w:lineRule="auto"/>
        <w:ind w:firstLine="284"/>
        <w:rPr>
          <w:lang w:val="es-ES"/>
        </w:rPr>
      </w:pPr>
      <w:r w:rsidRPr="00E93B0F">
        <w:rPr>
          <w:lang w:val="es-ES"/>
        </w:rPr>
        <w:t>..............................................................................................................................................</w:t>
      </w:r>
    </w:p>
    <w:p w:rsidR="00956FA1" w:rsidRPr="00E93B0F" w:rsidRDefault="00956FA1" w:rsidP="00956FA1">
      <w:pPr>
        <w:pStyle w:val="txt"/>
        <w:spacing w:after="0" w:line="360" w:lineRule="auto"/>
        <w:ind w:firstLine="284"/>
        <w:rPr>
          <w:lang w:val="es-ES"/>
        </w:rPr>
      </w:pPr>
      <w:r w:rsidRPr="00E93B0F">
        <w:rPr>
          <w:lang w:val="es-ES"/>
        </w:rPr>
        <w:t>•</w:t>
      </w:r>
      <w:r w:rsidRPr="00E93B0F">
        <w:rPr>
          <w:lang w:val="es-ES"/>
        </w:rPr>
        <w:tab/>
        <w:t>Publ</w:t>
      </w:r>
      <w:r>
        <w:rPr>
          <w:lang w:val="es-ES"/>
        </w:rPr>
        <w:t>icación en revistas científicas</w:t>
      </w:r>
    </w:p>
    <w:p w:rsidR="00956FA1" w:rsidRPr="00E93B0F" w:rsidRDefault="00956FA1" w:rsidP="00956FA1">
      <w:pPr>
        <w:pStyle w:val="txt"/>
        <w:spacing w:after="0" w:line="360" w:lineRule="auto"/>
        <w:ind w:firstLine="284"/>
        <w:rPr>
          <w:lang w:val="es-ES"/>
        </w:rPr>
      </w:pPr>
      <w:r w:rsidRPr="00E93B0F">
        <w:rPr>
          <w:lang w:val="es-ES"/>
        </w:rPr>
        <w:t>..............................................................................................................................................</w:t>
      </w:r>
    </w:p>
    <w:p w:rsidR="00956FA1" w:rsidRPr="00E93B0F" w:rsidRDefault="00956FA1" w:rsidP="00956FA1">
      <w:pPr>
        <w:pStyle w:val="txt"/>
        <w:spacing w:after="0" w:line="360" w:lineRule="auto"/>
        <w:ind w:firstLine="284"/>
        <w:rPr>
          <w:lang w:val="es-ES"/>
        </w:rPr>
      </w:pPr>
      <w:r w:rsidRPr="00E93B0F">
        <w:rPr>
          <w:lang w:val="es-ES"/>
        </w:rPr>
        <w:t>•</w:t>
      </w:r>
      <w:r w:rsidRPr="00E93B0F">
        <w:rPr>
          <w:lang w:val="es-ES"/>
        </w:rPr>
        <w:tab/>
        <w:t xml:space="preserve">Presentación de </w:t>
      </w:r>
      <w:proofErr w:type="spellStart"/>
      <w:r w:rsidRPr="00E93B0F">
        <w:rPr>
          <w:lang w:val="es-ES"/>
        </w:rPr>
        <w:t>papers</w:t>
      </w:r>
      <w:proofErr w:type="spellEnd"/>
      <w:r w:rsidRPr="00E93B0F">
        <w:rPr>
          <w:lang w:val="es-ES"/>
        </w:rPr>
        <w:t xml:space="preserve"> en congresos, seminarios, ateneos, etc.</w:t>
      </w:r>
    </w:p>
    <w:p w:rsidR="00956FA1" w:rsidRPr="00E93B0F" w:rsidRDefault="00956FA1" w:rsidP="00956FA1">
      <w:pPr>
        <w:pStyle w:val="txt"/>
        <w:spacing w:after="0" w:line="360" w:lineRule="auto"/>
        <w:ind w:firstLine="284"/>
        <w:rPr>
          <w:lang w:val="es-ES"/>
        </w:rPr>
      </w:pPr>
      <w:r w:rsidRPr="00E93B0F">
        <w:rPr>
          <w:lang w:val="es-ES"/>
        </w:rPr>
        <w:t>..............................................................................................................................................</w:t>
      </w:r>
    </w:p>
    <w:p w:rsidR="00956FA1" w:rsidRPr="00E93B0F" w:rsidRDefault="00956FA1" w:rsidP="00956FA1">
      <w:pPr>
        <w:pStyle w:val="txt"/>
        <w:spacing w:after="0" w:line="360" w:lineRule="auto"/>
        <w:ind w:firstLine="284"/>
        <w:rPr>
          <w:lang w:val="es-ES"/>
        </w:rPr>
      </w:pPr>
      <w:r w:rsidRPr="00E93B0F">
        <w:rPr>
          <w:lang w:val="es-ES"/>
        </w:rPr>
        <w:t>•</w:t>
      </w:r>
      <w:r w:rsidRPr="00E93B0F">
        <w:rPr>
          <w:lang w:val="es-ES"/>
        </w:rPr>
        <w:tab/>
        <w:t>Asistencia a congresos, seminarios, ateneos, etc.</w:t>
      </w:r>
    </w:p>
    <w:p w:rsidR="00956FA1" w:rsidRPr="00E93B0F" w:rsidRDefault="00956FA1" w:rsidP="00956FA1">
      <w:pPr>
        <w:pStyle w:val="txt"/>
        <w:spacing w:after="0" w:line="360" w:lineRule="auto"/>
        <w:ind w:firstLine="284"/>
        <w:rPr>
          <w:lang w:val="es-ES"/>
        </w:rPr>
      </w:pPr>
      <w:r w:rsidRPr="00E93B0F">
        <w:rPr>
          <w:lang w:val="es-ES"/>
        </w:rPr>
        <w:t>..............................................................................................................................................</w:t>
      </w:r>
    </w:p>
    <w:p w:rsidR="00956FA1" w:rsidRPr="00E93B0F" w:rsidRDefault="00956FA1" w:rsidP="00956FA1">
      <w:pPr>
        <w:pStyle w:val="txt"/>
        <w:spacing w:after="0" w:line="360" w:lineRule="auto"/>
        <w:ind w:firstLine="284"/>
        <w:rPr>
          <w:lang w:val="es-ES"/>
        </w:rPr>
      </w:pPr>
      <w:r w:rsidRPr="00E93B0F">
        <w:rPr>
          <w:lang w:val="es-ES"/>
        </w:rPr>
        <w:t>•</w:t>
      </w:r>
      <w:r w:rsidRPr="00E93B0F">
        <w:rPr>
          <w:lang w:val="es-ES"/>
        </w:rPr>
        <w:tab/>
        <w:t>Otras actividades vinculad</w:t>
      </w:r>
      <w:r>
        <w:rPr>
          <w:lang w:val="es-ES"/>
        </w:rPr>
        <w:t>as con la función investigación</w:t>
      </w:r>
    </w:p>
    <w:p w:rsidR="00956FA1" w:rsidRPr="00E93B0F" w:rsidRDefault="00956FA1" w:rsidP="00956FA1">
      <w:pPr>
        <w:pStyle w:val="txt"/>
        <w:spacing w:after="0" w:line="360" w:lineRule="auto"/>
        <w:ind w:firstLine="284"/>
        <w:rPr>
          <w:lang w:val="es-ES"/>
        </w:rPr>
      </w:pPr>
      <w:r w:rsidRPr="00E93B0F">
        <w:rPr>
          <w:lang w:val="es-ES"/>
        </w:rPr>
        <w:t>.............................................................................................................................................</w:t>
      </w:r>
    </w:p>
    <w:p w:rsidR="00956FA1" w:rsidRPr="00E93B0F" w:rsidRDefault="00956FA1" w:rsidP="00956FA1">
      <w:pPr>
        <w:pStyle w:val="txt"/>
        <w:ind w:firstLine="284"/>
        <w:rPr>
          <w:lang w:val="es-ES"/>
        </w:rPr>
      </w:pPr>
    </w:p>
    <w:p w:rsidR="00956FA1" w:rsidRPr="00E93B0F" w:rsidRDefault="00956FA1" w:rsidP="00956FA1">
      <w:pPr>
        <w:pStyle w:val="txt"/>
        <w:spacing w:after="0"/>
        <w:ind w:firstLine="284"/>
        <w:rPr>
          <w:lang w:val="es-ES"/>
        </w:rPr>
      </w:pPr>
      <w:r w:rsidRPr="00E93B0F">
        <w:rPr>
          <w:b/>
          <w:bCs/>
          <w:i/>
          <w:iCs/>
          <w:lang w:val="es-ES"/>
        </w:rPr>
        <w:t>5.</w:t>
      </w:r>
      <w:r w:rsidRPr="00E93B0F">
        <w:rPr>
          <w:b/>
          <w:bCs/>
          <w:i/>
          <w:iCs/>
          <w:lang w:val="es-ES"/>
        </w:rPr>
        <w:tab/>
        <w:t>Funció</w:t>
      </w:r>
      <w:r>
        <w:rPr>
          <w:b/>
          <w:bCs/>
          <w:i/>
          <w:iCs/>
          <w:lang w:val="es-ES"/>
        </w:rPr>
        <w:t>n de extensión (si corresponde)</w:t>
      </w:r>
      <w:r w:rsidR="00DB452A">
        <w:rPr>
          <w:b/>
          <w:bCs/>
          <w:i/>
          <w:iCs/>
          <w:lang w:val="es-ES"/>
        </w:rPr>
        <w:t xml:space="preserve"> </w:t>
      </w:r>
      <w:r w:rsidRPr="00E93B0F">
        <w:rPr>
          <w:b/>
          <w:bCs/>
          <w:i/>
          <w:iCs/>
          <w:lang w:val="es-ES"/>
        </w:rPr>
        <w:t>Actividades planificadas para el año en relación con:</w:t>
      </w:r>
    </w:p>
    <w:p w:rsidR="00956FA1" w:rsidRPr="00E93B0F" w:rsidRDefault="00956FA1" w:rsidP="00956FA1">
      <w:pPr>
        <w:pStyle w:val="txt"/>
        <w:spacing w:after="0" w:line="360" w:lineRule="auto"/>
        <w:ind w:firstLine="284"/>
        <w:rPr>
          <w:lang w:val="es-ES"/>
        </w:rPr>
      </w:pPr>
      <w:r w:rsidRPr="00E93B0F">
        <w:rPr>
          <w:lang w:val="es-ES"/>
        </w:rPr>
        <w:t>•</w:t>
      </w:r>
      <w:r w:rsidRPr="00E93B0F">
        <w:rPr>
          <w:lang w:val="es-ES"/>
        </w:rPr>
        <w:tab/>
        <w:t>Asesoramiento hacia el medio.</w:t>
      </w:r>
    </w:p>
    <w:p w:rsidR="00956FA1" w:rsidRPr="00E93B0F" w:rsidRDefault="00956FA1" w:rsidP="00956FA1">
      <w:pPr>
        <w:pStyle w:val="txt"/>
        <w:spacing w:after="0" w:line="360" w:lineRule="auto"/>
        <w:ind w:firstLine="284"/>
        <w:rPr>
          <w:lang w:val="es-ES"/>
        </w:rPr>
      </w:pPr>
      <w:r w:rsidRPr="00E93B0F">
        <w:rPr>
          <w:lang w:val="es-ES"/>
        </w:rPr>
        <w:t>..............................................................................................................................................</w:t>
      </w:r>
    </w:p>
    <w:p w:rsidR="00956FA1" w:rsidRPr="00E93B0F" w:rsidRDefault="00956FA1" w:rsidP="00956FA1">
      <w:pPr>
        <w:pStyle w:val="txt"/>
        <w:spacing w:after="0" w:line="360" w:lineRule="auto"/>
        <w:ind w:firstLine="284"/>
        <w:rPr>
          <w:lang w:val="es-ES"/>
        </w:rPr>
      </w:pPr>
      <w:r w:rsidRPr="00E93B0F">
        <w:rPr>
          <w:lang w:val="es-ES"/>
        </w:rPr>
        <w:t>•</w:t>
      </w:r>
      <w:r w:rsidRPr="00E93B0F">
        <w:rPr>
          <w:lang w:val="es-ES"/>
        </w:rPr>
        <w:tab/>
        <w:t>Asistencia comunitaria o técnica.</w:t>
      </w:r>
    </w:p>
    <w:p w:rsidR="00956FA1" w:rsidRPr="00E93B0F" w:rsidRDefault="00956FA1" w:rsidP="00956FA1">
      <w:pPr>
        <w:pStyle w:val="txt"/>
        <w:spacing w:after="0" w:line="360" w:lineRule="auto"/>
        <w:ind w:firstLine="284"/>
        <w:rPr>
          <w:lang w:val="es-ES"/>
        </w:rPr>
      </w:pPr>
      <w:r w:rsidRPr="00E93B0F">
        <w:rPr>
          <w:lang w:val="es-ES"/>
        </w:rPr>
        <w:t>.............................................................................................................................................</w:t>
      </w:r>
    </w:p>
    <w:p w:rsidR="00956FA1" w:rsidRPr="00E93B0F" w:rsidRDefault="00956FA1" w:rsidP="00956FA1">
      <w:pPr>
        <w:pStyle w:val="txt"/>
        <w:spacing w:after="0" w:line="360" w:lineRule="auto"/>
        <w:ind w:firstLine="284"/>
        <w:rPr>
          <w:lang w:val="es-ES"/>
        </w:rPr>
      </w:pPr>
      <w:r w:rsidRPr="00E93B0F">
        <w:rPr>
          <w:lang w:val="es-ES"/>
        </w:rPr>
        <w:t>•</w:t>
      </w:r>
      <w:r w:rsidRPr="00E93B0F">
        <w:rPr>
          <w:lang w:val="es-ES"/>
        </w:rPr>
        <w:tab/>
        <w:t>Transferencia de conocimientos hacia adentro o hacia fuera de la Universidad.</w:t>
      </w:r>
    </w:p>
    <w:p w:rsidR="00956FA1" w:rsidRPr="00E93B0F" w:rsidRDefault="00956FA1" w:rsidP="00956FA1">
      <w:pPr>
        <w:pStyle w:val="txt"/>
        <w:spacing w:after="0" w:line="360" w:lineRule="auto"/>
        <w:ind w:firstLine="284"/>
        <w:rPr>
          <w:lang w:val="es-ES"/>
        </w:rPr>
      </w:pPr>
      <w:r w:rsidRPr="00E93B0F">
        <w:rPr>
          <w:lang w:val="es-ES"/>
        </w:rPr>
        <w:t>..............................................................................................................................................</w:t>
      </w:r>
    </w:p>
    <w:p w:rsidR="00956FA1" w:rsidRPr="00E93B0F" w:rsidRDefault="00956FA1" w:rsidP="00956FA1">
      <w:pPr>
        <w:pStyle w:val="txt"/>
        <w:spacing w:after="0" w:line="360" w:lineRule="auto"/>
        <w:ind w:firstLine="284"/>
        <w:rPr>
          <w:lang w:val="es-ES"/>
        </w:rPr>
      </w:pPr>
      <w:r w:rsidRPr="00E93B0F">
        <w:rPr>
          <w:lang w:val="es-ES"/>
        </w:rPr>
        <w:t>•</w:t>
      </w:r>
      <w:r w:rsidRPr="00E93B0F">
        <w:rPr>
          <w:lang w:val="es-ES"/>
        </w:rPr>
        <w:tab/>
        <w:t>Servicios a terceros.</w:t>
      </w:r>
    </w:p>
    <w:p w:rsidR="00956FA1" w:rsidRPr="00E93B0F" w:rsidRDefault="00956FA1" w:rsidP="00956FA1">
      <w:pPr>
        <w:pStyle w:val="txt"/>
        <w:spacing w:after="0" w:line="360" w:lineRule="auto"/>
        <w:ind w:firstLine="284"/>
        <w:rPr>
          <w:lang w:val="es-ES"/>
        </w:rPr>
      </w:pPr>
      <w:r w:rsidRPr="00E93B0F">
        <w:rPr>
          <w:lang w:val="es-ES"/>
        </w:rPr>
        <w:t>..............................................................................................................................................</w:t>
      </w:r>
    </w:p>
    <w:p w:rsidR="00956FA1" w:rsidRPr="00E93B0F" w:rsidRDefault="00956FA1" w:rsidP="00956FA1">
      <w:pPr>
        <w:pStyle w:val="txt"/>
        <w:spacing w:after="0" w:line="360" w:lineRule="auto"/>
        <w:ind w:firstLine="284"/>
        <w:rPr>
          <w:lang w:val="es-ES"/>
        </w:rPr>
      </w:pPr>
      <w:r w:rsidRPr="00E93B0F">
        <w:rPr>
          <w:lang w:val="es-ES"/>
        </w:rPr>
        <w:t>•</w:t>
      </w:r>
      <w:r w:rsidRPr="00E93B0F">
        <w:rPr>
          <w:lang w:val="es-ES"/>
        </w:rPr>
        <w:tab/>
        <w:t>Otras actividades vinculadas con la función extensión.</w:t>
      </w:r>
    </w:p>
    <w:p w:rsidR="00956FA1" w:rsidRPr="00E93B0F" w:rsidRDefault="00956FA1" w:rsidP="00956FA1">
      <w:pPr>
        <w:pStyle w:val="txt"/>
        <w:spacing w:after="0" w:line="360" w:lineRule="auto"/>
        <w:ind w:firstLine="284"/>
        <w:rPr>
          <w:lang w:val="es-ES"/>
        </w:rPr>
      </w:pPr>
      <w:r w:rsidRPr="00E93B0F">
        <w:rPr>
          <w:lang w:val="es-ES"/>
        </w:rPr>
        <w:t>..............................................................................................................................................</w:t>
      </w:r>
    </w:p>
    <w:p w:rsidR="00956FA1" w:rsidRPr="001310F7" w:rsidRDefault="00956FA1" w:rsidP="00DB452A">
      <w:pPr>
        <w:rPr>
          <w:szCs w:val="18"/>
        </w:rPr>
      </w:pPr>
    </w:p>
    <w:sectPr w:rsidR="00956FA1" w:rsidRPr="001310F7" w:rsidSect="005F6D85">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1418" w:right="1701" w:bottom="1418" w:left="1259" w:header="35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7504" w:rsidRDefault="002C7504">
      <w:r>
        <w:separator/>
      </w:r>
    </w:p>
  </w:endnote>
  <w:endnote w:type="continuationSeparator" w:id="0">
    <w:p w:rsidR="002C7504" w:rsidRDefault="002C75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45 Light">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2A3B" w:rsidRDefault="00F12A3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46545798"/>
      <w:docPartObj>
        <w:docPartGallery w:val="Page Numbers (Bottom of Page)"/>
        <w:docPartUnique/>
      </w:docPartObj>
    </w:sdtPr>
    <w:sdtEndPr/>
    <w:sdtContent>
      <w:p w:rsidR="00DD3C73" w:rsidRDefault="002C7504" w:rsidP="00397413">
        <w:pPr>
          <w:pStyle w:val="Piedepgina"/>
          <w:tabs>
            <w:tab w:val="clear" w:pos="8838"/>
            <w:tab w:val="right" w:pos="8505"/>
          </w:tabs>
          <w:jc w:val="center"/>
        </w:pPr>
        <w:r>
          <w:rPr>
            <w:noProof/>
            <w:lang w:val="es-AR" w:eastAsia="es-AR"/>
          </w:rPr>
          <w:pict>
            <v:shapetype id="_x0000_t32" coordsize="21600,21600" o:spt="32" o:oned="t" path="m,l21600,21600e" filled="f">
              <v:path arrowok="t" fillok="f" o:connecttype="none"/>
              <o:lock v:ext="edit" shapetype="t"/>
            </v:shapetype>
            <v:shape id="_x0000_s2051" type="#_x0000_t32" style="position:absolute;left:0;text-align:left;margin-left:-3.1pt;margin-top:-1.7pt;width:453.3pt;height:0;flip:x;z-index:251660800;mso-position-horizontal-relative:text;mso-position-vertical-relative:text" o:connectortype="straight" strokecolor="gray [1629]"/>
          </w:pict>
        </w:r>
        <w:r>
          <w:rPr>
            <w:noProof/>
            <w:lang w:val="es-AR" w:eastAsia="es-AR"/>
          </w:rPr>
          <w:pict>
            <v:shape id="_x0000_s2050" type="#_x0000_t32" style="position:absolute;left:0;text-align:left;margin-left:411.1pt;margin-top:-1.65pt;width:0;height:16.15pt;z-index:251659776;mso-position-horizontal-relative:text;mso-position-vertical-relative:text" o:connectortype="straight" strokecolor="gray [1629]"/>
          </w:pict>
        </w:r>
        <w:r w:rsidR="00DD3C73">
          <w:tab/>
        </w:r>
        <w:r w:rsidR="00DD3C73">
          <w:tab/>
        </w:r>
        <w:r w:rsidR="00200E77">
          <w:fldChar w:fldCharType="begin"/>
        </w:r>
        <w:r w:rsidR="00834D6E">
          <w:instrText xml:space="preserve"> PAGE   \* MERGEFORMAT </w:instrText>
        </w:r>
        <w:r w:rsidR="00200E77">
          <w:fldChar w:fldCharType="separate"/>
        </w:r>
        <w:r w:rsidR="00F12A3B">
          <w:rPr>
            <w:noProof/>
          </w:rPr>
          <w:t>1</w:t>
        </w:r>
        <w:r w:rsidR="00200E77">
          <w:rPr>
            <w:noProof/>
          </w:rPr>
          <w:fldChar w:fldCharType="end"/>
        </w:r>
      </w:p>
    </w:sdtContent>
  </w:sdt>
  <w:p w:rsidR="00DD3C73" w:rsidRDefault="00DD3C73" w:rsidP="00BC2143">
    <w:pPr>
      <w:pStyle w:val="Piedepgina"/>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2A3B" w:rsidRDefault="00F12A3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7504" w:rsidRDefault="002C7504">
      <w:r>
        <w:separator/>
      </w:r>
    </w:p>
  </w:footnote>
  <w:footnote w:type="continuationSeparator" w:id="0">
    <w:p w:rsidR="002C7504" w:rsidRDefault="002C75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2A3B" w:rsidRDefault="00F12A3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3C73" w:rsidRDefault="00DD3C73">
    <w:pPr>
      <w:pStyle w:val="Encabezado"/>
      <w:spacing w:line="360" w:lineRule="auto"/>
      <w:jc w:val="right"/>
      <w:rPr>
        <w:i/>
        <w:sz w:val="20"/>
        <w:szCs w:val="20"/>
      </w:rPr>
    </w:pPr>
  </w:p>
  <w:p w:rsidR="00DD3C73" w:rsidRDefault="00DD3C73">
    <w:pPr>
      <w:pStyle w:val="Encabezado"/>
      <w:spacing w:line="360" w:lineRule="auto"/>
      <w:jc w:val="right"/>
      <w:rPr>
        <w:i/>
        <w:sz w:val="20"/>
        <w:szCs w:val="20"/>
      </w:rPr>
    </w:pPr>
    <w:r>
      <w:rPr>
        <w:i/>
        <w:noProof/>
        <w:sz w:val="20"/>
        <w:szCs w:val="20"/>
        <w:lang w:val="es-AR" w:eastAsia="es-AR"/>
      </w:rPr>
      <w:drawing>
        <wp:anchor distT="0" distB="0" distL="114300" distR="114300" simplePos="0" relativeHeight="251656192" behindDoc="0" locked="0" layoutInCell="1" allowOverlap="1" wp14:anchorId="15D905AE" wp14:editId="41BB9417">
          <wp:simplePos x="0" y="0"/>
          <wp:positionH relativeFrom="column">
            <wp:posOffset>958233</wp:posOffset>
          </wp:positionH>
          <wp:positionV relativeFrom="paragraph">
            <wp:posOffset>179414</wp:posOffset>
          </wp:positionV>
          <wp:extent cx="457468" cy="457200"/>
          <wp:effectExtent l="19050" t="0" r="0" b="0"/>
          <wp:wrapNone/>
          <wp:docPr id="5" name="Imagen 5" descr="Logo-ut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utn"/>
                  <pic:cNvPicPr>
                    <a:picLocks noChangeAspect="1" noChangeArrowheads="1"/>
                  </pic:cNvPicPr>
                </pic:nvPicPr>
                <pic:blipFill>
                  <a:blip r:embed="rId1"/>
                  <a:srcRect/>
                  <a:stretch>
                    <a:fillRect/>
                  </a:stretch>
                </pic:blipFill>
                <pic:spPr bwMode="auto">
                  <a:xfrm>
                    <a:off x="0" y="0"/>
                    <a:ext cx="457468" cy="457200"/>
                  </a:xfrm>
                  <a:prstGeom prst="rect">
                    <a:avLst/>
                  </a:prstGeom>
                  <a:noFill/>
                  <a:ln w="9525">
                    <a:noFill/>
                    <a:miter lim="800000"/>
                    <a:headEnd/>
                    <a:tailEnd/>
                  </a:ln>
                </pic:spPr>
              </pic:pic>
            </a:graphicData>
          </a:graphic>
        </wp:anchor>
      </w:drawing>
    </w:r>
  </w:p>
  <w:p w:rsidR="00DD3C73" w:rsidRPr="009F181C" w:rsidRDefault="00DD3C73" w:rsidP="00A52078">
    <w:pPr>
      <w:pStyle w:val="Encabezado"/>
      <w:tabs>
        <w:tab w:val="left" w:pos="1790"/>
        <w:tab w:val="right" w:pos="9279"/>
      </w:tabs>
      <w:spacing w:line="360" w:lineRule="auto"/>
      <w:jc w:val="right"/>
      <w:rPr>
        <w:rFonts w:ascii="Arial" w:hAnsi="Arial" w:cs="Arial"/>
        <w:i/>
        <w:sz w:val="18"/>
        <w:szCs w:val="18"/>
      </w:rPr>
    </w:pPr>
    <w:r>
      <w:rPr>
        <w:i/>
        <w:sz w:val="20"/>
        <w:szCs w:val="20"/>
      </w:rPr>
      <w:tab/>
    </w:r>
    <w:r w:rsidRPr="00A52078">
      <w:rPr>
        <w:rFonts w:ascii="Arial" w:hAnsi="Arial" w:cs="Arial"/>
        <w:i/>
        <w:sz w:val="20"/>
        <w:szCs w:val="20"/>
      </w:rPr>
      <w:tab/>
    </w:r>
    <w:r w:rsidRPr="009F181C">
      <w:rPr>
        <w:rFonts w:ascii="Arial" w:hAnsi="Arial" w:cs="Arial"/>
        <w:i/>
        <w:sz w:val="18"/>
        <w:szCs w:val="18"/>
      </w:rPr>
      <w:t xml:space="preserve"> </w:t>
    </w:r>
  </w:p>
  <w:p w:rsidR="00DD3C73" w:rsidRDefault="00DD3C73">
    <w:pPr>
      <w:pStyle w:val="Encabezado"/>
      <w:jc w:val="right"/>
      <w:rPr>
        <w:rFonts w:ascii="Arial" w:hAnsi="Arial" w:cs="Arial"/>
        <w:b/>
        <w:bCs/>
        <w:sz w:val="18"/>
      </w:rPr>
    </w:pPr>
  </w:p>
  <w:p w:rsidR="00DD3C73" w:rsidRDefault="00DD3C73">
    <w:pPr>
      <w:pStyle w:val="Encabezado"/>
      <w:jc w:val="right"/>
      <w:rPr>
        <w:rFonts w:ascii="Arial" w:hAnsi="Arial" w:cs="Arial"/>
        <w:b/>
        <w:bCs/>
        <w:sz w:val="18"/>
      </w:rPr>
    </w:pPr>
  </w:p>
  <w:p w:rsidR="00DD3C73" w:rsidRDefault="00DD3C73">
    <w:pPr>
      <w:pStyle w:val="Encabezado"/>
      <w:rPr>
        <w:rFonts w:ascii="Arial" w:hAnsi="Arial" w:cs="Arial"/>
        <w:b/>
        <w:bCs/>
        <w:sz w:val="18"/>
      </w:rPr>
    </w:pPr>
    <w:r>
      <w:rPr>
        <w:rFonts w:ascii="Arial" w:hAnsi="Arial" w:cs="Arial"/>
        <w:b/>
        <w:bCs/>
        <w:sz w:val="18"/>
      </w:rPr>
      <w:t xml:space="preserve">      Ministerio de Educación y Deportes</w:t>
    </w:r>
  </w:p>
  <w:p w:rsidR="00DD3C73" w:rsidRDefault="00DD3C73">
    <w:pPr>
      <w:pStyle w:val="Encabezado"/>
      <w:rPr>
        <w:rFonts w:ascii="Arial" w:hAnsi="Arial" w:cs="Arial"/>
        <w:b/>
        <w:bCs/>
        <w:sz w:val="18"/>
      </w:rPr>
    </w:pPr>
    <w:r>
      <w:rPr>
        <w:rFonts w:ascii="Arial" w:hAnsi="Arial" w:cs="Arial"/>
        <w:b/>
        <w:bCs/>
        <w:sz w:val="18"/>
      </w:rPr>
      <w:t xml:space="preserve">       Universidad Tecnológica Nacional</w:t>
    </w:r>
  </w:p>
  <w:p w:rsidR="00EB4C2F" w:rsidRDefault="00DD3C73" w:rsidP="00EB4C2F">
    <w:pPr>
      <w:rPr>
        <w:rFonts w:ascii="Arial" w:hAnsi="Arial" w:cs="Arial"/>
        <w:b/>
        <w:bCs/>
        <w:sz w:val="18"/>
      </w:rPr>
    </w:pPr>
    <w:r>
      <w:rPr>
        <w:rFonts w:ascii="Arial" w:hAnsi="Arial" w:cs="Arial"/>
        <w:b/>
        <w:bCs/>
        <w:sz w:val="18"/>
      </w:rPr>
      <w:t xml:space="preserve">          Facultad Regional Reconquista</w:t>
    </w:r>
    <w:r>
      <w:rPr>
        <w:rFonts w:ascii="Arial" w:hAnsi="Arial" w:cs="Arial"/>
        <w:b/>
        <w:bCs/>
        <w:sz w:val="18"/>
      </w:rPr>
      <w:tab/>
    </w:r>
  </w:p>
  <w:p w:rsidR="00E923C8" w:rsidRDefault="00E923C8" w:rsidP="00E923C8">
    <w:pPr>
      <w:pStyle w:val="Encabezado"/>
      <w:tabs>
        <w:tab w:val="clear" w:pos="4419"/>
        <w:tab w:val="clear" w:pos="8838"/>
        <w:tab w:val="left" w:pos="5245"/>
      </w:tabs>
      <w:jc w:val="right"/>
      <w:rPr>
        <w:rFonts w:ascii="Arial" w:hAnsi="Arial"/>
        <w:b/>
        <w:bCs/>
        <w:sz w:val="18"/>
      </w:rPr>
    </w:pPr>
    <w:r w:rsidRPr="009F181C">
      <w:rPr>
        <w:rFonts w:ascii="Arial" w:hAnsi="Arial"/>
        <w:i/>
        <w:sz w:val="18"/>
        <w:szCs w:val="18"/>
      </w:rPr>
      <w:t>“20</w:t>
    </w:r>
    <w:r w:rsidR="00F12A3B">
      <w:rPr>
        <w:rFonts w:ascii="Arial" w:hAnsi="Arial"/>
        <w:i/>
        <w:sz w:val="18"/>
        <w:szCs w:val="18"/>
      </w:rPr>
      <w:t>20</w:t>
    </w:r>
    <w:r w:rsidRPr="009F181C">
      <w:rPr>
        <w:rFonts w:ascii="Arial" w:hAnsi="Arial"/>
        <w:i/>
        <w:sz w:val="18"/>
        <w:szCs w:val="18"/>
      </w:rPr>
      <w:t xml:space="preserve"> - </w:t>
    </w:r>
    <w:r w:rsidRPr="009F181C">
      <w:rPr>
        <w:rFonts w:ascii="Helvetica" w:hAnsi="Helvetica" w:cs="Helvetica"/>
        <w:i/>
        <w:sz w:val="20"/>
        <w:szCs w:val="20"/>
        <w:lang w:eastAsia="es-AR"/>
      </w:rPr>
      <w:t>Año de</w:t>
    </w:r>
    <w:r>
      <w:rPr>
        <w:rFonts w:ascii="Helvetica" w:hAnsi="Helvetica" w:cs="Helvetica"/>
        <w:i/>
        <w:sz w:val="20"/>
        <w:szCs w:val="20"/>
        <w:lang w:eastAsia="es-AR"/>
      </w:rPr>
      <w:t xml:space="preserve"> la</w:t>
    </w:r>
    <w:r w:rsidRPr="009F181C">
      <w:rPr>
        <w:rFonts w:ascii="Helvetica" w:hAnsi="Helvetica" w:cs="Helvetica"/>
        <w:i/>
        <w:sz w:val="20"/>
        <w:szCs w:val="20"/>
        <w:lang w:eastAsia="es-AR"/>
      </w:rPr>
      <w:t xml:space="preserve"> </w:t>
    </w:r>
    <w:r>
      <w:rPr>
        <w:rFonts w:ascii="Helvetica" w:hAnsi="Helvetica" w:cs="Helvetica"/>
        <w:i/>
        <w:sz w:val="20"/>
        <w:szCs w:val="20"/>
        <w:lang w:eastAsia="es-AR"/>
      </w:rPr>
      <w:t>Exportación</w:t>
    </w:r>
    <w:r w:rsidRPr="009F181C">
      <w:rPr>
        <w:rFonts w:ascii="Arial" w:hAnsi="Arial"/>
        <w:i/>
        <w:sz w:val="18"/>
        <w:szCs w:val="18"/>
      </w:rPr>
      <w:t xml:space="preserve">”                  </w:t>
    </w:r>
  </w:p>
  <w:p w:rsidR="00DD3C73" w:rsidRPr="00E923C8" w:rsidRDefault="00DD3C73" w:rsidP="00E923C8">
    <w:pPr>
      <w:pStyle w:val="Encabezado"/>
      <w:pBdr>
        <w:bottom w:val="single" w:sz="6" w:space="1" w:color="auto"/>
      </w:pBdr>
      <w:jc w:val="center"/>
      <w:rPr>
        <w:rFonts w:ascii="Arial" w:hAnsi="Arial" w:cs="Arial"/>
        <w:b/>
        <w:bCs/>
        <w:i/>
        <w:sz w:val="4"/>
        <w:szCs w:val="4"/>
      </w:rPr>
    </w:pPr>
    <w:r w:rsidRPr="00BC2143">
      <w:rPr>
        <w:rFonts w:ascii="Arial" w:hAnsi="Arial" w:cs="Arial"/>
        <w:b/>
        <w:bCs/>
        <w:i/>
        <w:sz w:val="4"/>
        <w:szCs w:val="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2A3B" w:rsidRDefault="00F12A3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B07E6"/>
    <w:multiLevelType w:val="hybridMultilevel"/>
    <w:tmpl w:val="D696EF26"/>
    <w:lvl w:ilvl="0" w:tplc="3ED4D7F2">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17AD034F"/>
    <w:multiLevelType w:val="hybridMultilevel"/>
    <w:tmpl w:val="8578F67E"/>
    <w:lvl w:ilvl="0" w:tplc="0C0A0001">
      <w:start w:val="1"/>
      <w:numFmt w:val="bullet"/>
      <w:lvlText w:val=""/>
      <w:lvlJc w:val="left"/>
      <w:pPr>
        <w:tabs>
          <w:tab w:val="num" w:pos="720"/>
        </w:tabs>
        <w:ind w:left="720" w:hanging="360"/>
      </w:pPr>
      <w:rPr>
        <w:rFonts w:ascii="Symbol" w:hAnsi="Symbol" w:hint="default"/>
      </w:rPr>
    </w:lvl>
    <w:lvl w:ilvl="1" w:tplc="0C0A000F">
      <w:start w:val="1"/>
      <w:numFmt w:val="decimal"/>
      <w:lvlText w:val="%2."/>
      <w:lvlJc w:val="left"/>
      <w:pPr>
        <w:tabs>
          <w:tab w:val="num" w:pos="1440"/>
        </w:tabs>
        <w:ind w:left="1440" w:hanging="360"/>
      </w:pPr>
      <w:rPr>
        <w:rFont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A86C37"/>
    <w:multiLevelType w:val="hybridMultilevel"/>
    <w:tmpl w:val="DA34A38A"/>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38E2085E"/>
    <w:multiLevelType w:val="hybridMultilevel"/>
    <w:tmpl w:val="AF7470F4"/>
    <w:lvl w:ilvl="0" w:tplc="B7E44536">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555275DC"/>
    <w:multiLevelType w:val="hybridMultilevel"/>
    <w:tmpl w:val="1584A604"/>
    <w:lvl w:ilvl="0" w:tplc="2C0A0001">
      <w:start w:val="5"/>
      <w:numFmt w:val="bullet"/>
      <w:lvlText w:val=""/>
      <w:lvlJc w:val="left"/>
      <w:pPr>
        <w:ind w:left="720" w:hanging="360"/>
      </w:pPr>
      <w:rPr>
        <w:rFonts w:ascii="Symbol" w:eastAsia="Times New Roman" w:hAnsi="Symbol"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60C11588"/>
    <w:multiLevelType w:val="hybridMultilevel"/>
    <w:tmpl w:val="77A45F6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0013802"/>
    <w:multiLevelType w:val="hybridMultilevel"/>
    <w:tmpl w:val="53A07820"/>
    <w:lvl w:ilvl="0" w:tplc="3A483316">
      <w:start w:val="29"/>
      <w:numFmt w:val="bullet"/>
      <w:lvlText w:val=""/>
      <w:lvlJc w:val="left"/>
      <w:pPr>
        <w:ind w:left="644" w:hanging="360"/>
      </w:pPr>
      <w:rPr>
        <w:rFonts w:ascii="Symbol" w:eastAsia="Times New Roman" w:hAnsi="Symbol" w:cs="Times New Roman" w:hint="default"/>
      </w:rPr>
    </w:lvl>
    <w:lvl w:ilvl="1" w:tplc="2C0A0003" w:tentative="1">
      <w:start w:val="1"/>
      <w:numFmt w:val="bullet"/>
      <w:lvlText w:val="o"/>
      <w:lvlJc w:val="left"/>
      <w:pPr>
        <w:ind w:left="1364" w:hanging="360"/>
      </w:pPr>
      <w:rPr>
        <w:rFonts w:ascii="Courier New" w:hAnsi="Courier New" w:cs="Courier New" w:hint="default"/>
      </w:rPr>
    </w:lvl>
    <w:lvl w:ilvl="2" w:tplc="2C0A0005" w:tentative="1">
      <w:start w:val="1"/>
      <w:numFmt w:val="bullet"/>
      <w:lvlText w:val=""/>
      <w:lvlJc w:val="left"/>
      <w:pPr>
        <w:ind w:left="2084" w:hanging="360"/>
      </w:pPr>
      <w:rPr>
        <w:rFonts w:ascii="Wingdings" w:hAnsi="Wingdings" w:hint="default"/>
      </w:rPr>
    </w:lvl>
    <w:lvl w:ilvl="3" w:tplc="2C0A0001" w:tentative="1">
      <w:start w:val="1"/>
      <w:numFmt w:val="bullet"/>
      <w:lvlText w:val=""/>
      <w:lvlJc w:val="left"/>
      <w:pPr>
        <w:ind w:left="2804" w:hanging="360"/>
      </w:pPr>
      <w:rPr>
        <w:rFonts w:ascii="Symbol" w:hAnsi="Symbol" w:hint="default"/>
      </w:rPr>
    </w:lvl>
    <w:lvl w:ilvl="4" w:tplc="2C0A0003" w:tentative="1">
      <w:start w:val="1"/>
      <w:numFmt w:val="bullet"/>
      <w:lvlText w:val="o"/>
      <w:lvlJc w:val="left"/>
      <w:pPr>
        <w:ind w:left="3524" w:hanging="360"/>
      </w:pPr>
      <w:rPr>
        <w:rFonts w:ascii="Courier New" w:hAnsi="Courier New" w:cs="Courier New" w:hint="default"/>
      </w:rPr>
    </w:lvl>
    <w:lvl w:ilvl="5" w:tplc="2C0A0005" w:tentative="1">
      <w:start w:val="1"/>
      <w:numFmt w:val="bullet"/>
      <w:lvlText w:val=""/>
      <w:lvlJc w:val="left"/>
      <w:pPr>
        <w:ind w:left="4244" w:hanging="360"/>
      </w:pPr>
      <w:rPr>
        <w:rFonts w:ascii="Wingdings" w:hAnsi="Wingdings" w:hint="default"/>
      </w:rPr>
    </w:lvl>
    <w:lvl w:ilvl="6" w:tplc="2C0A0001" w:tentative="1">
      <w:start w:val="1"/>
      <w:numFmt w:val="bullet"/>
      <w:lvlText w:val=""/>
      <w:lvlJc w:val="left"/>
      <w:pPr>
        <w:ind w:left="4964" w:hanging="360"/>
      </w:pPr>
      <w:rPr>
        <w:rFonts w:ascii="Symbol" w:hAnsi="Symbol" w:hint="default"/>
      </w:rPr>
    </w:lvl>
    <w:lvl w:ilvl="7" w:tplc="2C0A0003" w:tentative="1">
      <w:start w:val="1"/>
      <w:numFmt w:val="bullet"/>
      <w:lvlText w:val="o"/>
      <w:lvlJc w:val="left"/>
      <w:pPr>
        <w:ind w:left="5684" w:hanging="360"/>
      </w:pPr>
      <w:rPr>
        <w:rFonts w:ascii="Courier New" w:hAnsi="Courier New" w:cs="Courier New" w:hint="default"/>
      </w:rPr>
    </w:lvl>
    <w:lvl w:ilvl="8" w:tplc="2C0A0005" w:tentative="1">
      <w:start w:val="1"/>
      <w:numFmt w:val="bullet"/>
      <w:lvlText w:val=""/>
      <w:lvlJc w:val="left"/>
      <w:pPr>
        <w:ind w:left="6404" w:hanging="360"/>
      </w:pPr>
      <w:rPr>
        <w:rFonts w:ascii="Wingdings" w:hAnsi="Wingdings" w:hint="default"/>
      </w:rPr>
    </w:lvl>
  </w:abstractNum>
  <w:abstractNum w:abstractNumId="7" w15:restartNumberingAfterBreak="0">
    <w:nsid w:val="70B47725"/>
    <w:multiLevelType w:val="hybridMultilevel"/>
    <w:tmpl w:val="2CF0411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7"/>
  </w:num>
  <w:num w:numId="4">
    <w:abstractNumId w:val="0"/>
  </w:num>
  <w:num w:numId="5">
    <w:abstractNumId w:val="3"/>
  </w:num>
  <w:num w:numId="6">
    <w:abstractNumId w:val="2"/>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2"/>
    <o:shapelayout v:ext="edit">
      <o:idmap v:ext="edit" data="2"/>
      <o:rules v:ext="edit">
        <o:r id="V:Rule1" type="connector" idref="#_x0000_s2050"/>
        <o:r id="V:Rule2" type="connector" idref="#_x0000_s2051"/>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03C1C"/>
    <w:rsid w:val="000014EE"/>
    <w:rsid w:val="000051B0"/>
    <w:rsid w:val="00012F8C"/>
    <w:rsid w:val="00036002"/>
    <w:rsid w:val="00037CE3"/>
    <w:rsid w:val="00063986"/>
    <w:rsid w:val="00067226"/>
    <w:rsid w:val="000939BF"/>
    <w:rsid w:val="000A22A0"/>
    <w:rsid w:val="000A6CB5"/>
    <w:rsid w:val="000A74B8"/>
    <w:rsid w:val="000B228E"/>
    <w:rsid w:val="000C0693"/>
    <w:rsid w:val="000E02B5"/>
    <w:rsid w:val="000E0693"/>
    <w:rsid w:val="000F0F01"/>
    <w:rsid w:val="001310F7"/>
    <w:rsid w:val="00131894"/>
    <w:rsid w:val="00137AD1"/>
    <w:rsid w:val="00140214"/>
    <w:rsid w:val="00150318"/>
    <w:rsid w:val="00150C58"/>
    <w:rsid w:val="0015770A"/>
    <w:rsid w:val="00162C2C"/>
    <w:rsid w:val="0017590B"/>
    <w:rsid w:val="00177299"/>
    <w:rsid w:val="00185459"/>
    <w:rsid w:val="00196FB0"/>
    <w:rsid w:val="001B20B0"/>
    <w:rsid w:val="001B608E"/>
    <w:rsid w:val="001D4F12"/>
    <w:rsid w:val="001E5E03"/>
    <w:rsid w:val="001F12A9"/>
    <w:rsid w:val="00200E77"/>
    <w:rsid w:val="002048C6"/>
    <w:rsid w:val="00204C3B"/>
    <w:rsid w:val="002072CA"/>
    <w:rsid w:val="00235DC0"/>
    <w:rsid w:val="00251E21"/>
    <w:rsid w:val="002710BB"/>
    <w:rsid w:val="00286819"/>
    <w:rsid w:val="002B0E39"/>
    <w:rsid w:val="002B4896"/>
    <w:rsid w:val="002C7504"/>
    <w:rsid w:val="002E06E9"/>
    <w:rsid w:val="002F117A"/>
    <w:rsid w:val="002F6102"/>
    <w:rsid w:val="00300040"/>
    <w:rsid w:val="00305A21"/>
    <w:rsid w:val="0032135E"/>
    <w:rsid w:val="00321B0C"/>
    <w:rsid w:val="0032364C"/>
    <w:rsid w:val="00324391"/>
    <w:rsid w:val="0032566A"/>
    <w:rsid w:val="00350877"/>
    <w:rsid w:val="003531B8"/>
    <w:rsid w:val="00374646"/>
    <w:rsid w:val="00397413"/>
    <w:rsid w:val="003A16B8"/>
    <w:rsid w:val="003B0EE3"/>
    <w:rsid w:val="003D6ED9"/>
    <w:rsid w:val="003E6FBB"/>
    <w:rsid w:val="003F1EBD"/>
    <w:rsid w:val="004129E3"/>
    <w:rsid w:val="00433B7D"/>
    <w:rsid w:val="004452BA"/>
    <w:rsid w:val="004752C6"/>
    <w:rsid w:val="00483D00"/>
    <w:rsid w:val="004855F3"/>
    <w:rsid w:val="00487359"/>
    <w:rsid w:val="00495F47"/>
    <w:rsid w:val="004A43BD"/>
    <w:rsid w:val="004D44BE"/>
    <w:rsid w:val="004D5EB7"/>
    <w:rsid w:val="004E3EE7"/>
    <w:rsid w:val="004F690D"/>
    <w:rsid w:val="004F6F7F"/>
    <w:rsid w:val="00503C1C"/>
    <w:rsid w:val="0050610C"/>
    <w:rsid w:val="00513CA0"/>
    <w:rsid w:val="005234BE"/>
    <w:rsid w:val="00535D36"/>
    <w:rsid w:val="00550E17"/>
    <w:rsid w:val="00550FAE"/>
    <w:rsid w:val="00551C22"/>
    <w:rsid w:val="005523FE"/>
    <w:rsid w:val="005A5061"/>
    <w:rsid w:val="005A6606"/>
    <w:rsid w:val="005D7462"/>
    <w:rsid w:val="005E0136"/>
    <w:rsid w:val="005E03C1"/>
    <w:rsid w:val="005E54CE"/>
    <w:rsid w:val="005E5597"/>
    <w:rsid w:val="005F4568"/>
    <w:rsid w:val="005F6D85"/>
    <w:rsid w:val="005F7857"/>
    <w:rsid w:val="00603A9C"/>
    <w:rsid w:val="0061245A"/>
    <w:rsid w:val="00620A23"/>
    <w:rsid w:val="00622AF8"/>
    <w:rsid w:val="00623CA2"/>
    <w:rsid w:val="0063095C"/>
    <w:rsid w:val="006543B1"/>
    <w:rsid w:val="00654DAE"/>
    <w:rsid w:val="00660748"/>
    <w:rsid w:val="00670D18"/>
    <w:rsid w:val="00673AA9"/>
    <w:rsid w:val="00675C76"/>
    <w:rsid w:val="006806F3"/>
    <w:rsid w:val="0069529D"/>
    <w:rsid w:val="006A1C05"/>
    <w:rsid w:val="006A1ECD"/>
    <w:rsid w:val="006B1FC6"/>
    <w:rsid w:val="006B29BA"/>
    <w:rsid w:val="006D31F8"/>
    <w:rsid w:val="00701B2D"/>
    <w:rsid w:val="007032CB"/>
    <w:rsid w:val="00707C79"/>
    <w:rsid w:val="00723644"/>
    <w:rsid w:val="0073610B"/>
    <w:rsid w:val="00740710"/>
    <w:rsid w:val="00747172"/>
    <w:rsid w:val="00750E1B"/>
    <w:rsid w:val="0076611F"/>
    <w:rsid w:val="007661C8"/>
    <w:rsid w:val="00766610"/>
    <w:rsid w:val="00780286"/>
    <w:rsid w:val="00792B28"/>
    <w:rsid w:val="00797FDB"/>
    <w:rsid w:val="007C311C"/>
    <w:rsid w:val="007F75CE"/>
    <w:rsid w:val="0080497D"/>
    <w:rsid w:val="00811F91"/>
    <w:rsid w:val="00834D6E"/>
    <w:rsid w:val="00840861"/>
    <w:rsid w:val="008449CC"/>
    <w:rsid w:val="00844CFE"/>
    <w:rsid w:val="0085254A"/>
    <w:rsid w:val="00853054"/>
    <w:rsid w:val="0085416D"/>
    <w:rsid w:val="00862A8F"/>
    <w:rsid w:val="008662B2"/>
    <w:rsid w:val="00876F6E"/>
    <w:rsid w:val="0089339C"/>
    <w:rsid w:val="00893404"/>
    <w:rsid w:val="0089400C"/>
    <w:rsid w:val="00897B38"/>
    <w:rsid w:val="008A2076"/>
    <w:rsid w:val="008B101C"/>
    <w:rsid w:val="008D3234"/>
    <w:rsid w:val="008E1C62"/>
    <w:rsid w:val="008E4841"/>
    <w:rsid w:val="0091030A"/>
    <w:rsid w:val="00912F0B"/>
    <w:rsid w:val="0094596F"/>
    <w:rsid w:val="009537DE"/>
    <w:rsid w:val="00956FA1"/>
    <w:rsid w:val="009642A1"/>
    <w:rsid w:val="00981003"/>
    <w:rsid w:val="009B22FE"/>
    <w:rsid w:val="009B337B"/>
    <w:rsid w:val="009B5934"/>
    <w:rsid w:val="009E05F4"/>
    <w:rsid w:val="009E7A7C"/>
    <w:rsid w:val="009F181C"/>
    <w:rsid w:val="009F7E14"/>
    <w:rsid w:val="009F7ED9"/>
    <w:rsid w:val="00A22024"/>
    <w:rsid w:val="00A22133"/>
    <w:rsid w:val="00A364F0"/>
    <w:rsid w:val="00A44EF5"/>
    <w:rsid w:val="00A52078"/>
    <w:rsid w:val="00A52C22"/>
    <w:rsid w:val="00A628EA"/>
    <w:rsid w:val="00A85761"/>
    <w:rsid w:val="00AA2CE6"/>
    <w:rsid w:val="00AA3CB4"/>
    <w:rsid w:val="00AA4950"/>
    <w:rsid w:val="00AB01EE"/>
    <w:rsid w:val="00AB4606"/>
    <w:rsid w:val="00AD2C84"/>
    <w:rsid w:val="00AF2DA0"/>
    <w:rsid w:val="00AF5C92"/>
    <w:rsid w:val="00AF78D8"/>
    <w:rsid w:val="00B32CFA"/>
    <w:rsid w:val="00B367EC"/>
    <w:rsid w:val="00B36E99"/>
    <w:rsid w:val="00B47E7E"/>
    <w:rsid w:val="00B72858"/>
    <w:rsid w:val="00B86E44"/>
    <w:rsid w:val="00B946C2"/>
    <w:rsid w:val="00BB4E47"/>
    <w:rsid w:val="00BB5F22"/>
    <w:rsid w:val="00BC2143"/>
    <w:rsid w:val="00BC3BE2"/>
    <w:rsid w:val="00BD5257"/>
    <w:rsid w:val="00C0384B"/>
    <w:rsid w:val="00C10BEC"/>
    <w:rsid w:val="00C17A5A"/>
    <w:rsid w:val="00C25981"/>
    <w:rsid w:val="00C46DE9"/>
    <w:rsid w:val="00C52728"/>
    <w:rsid w:val="00C70934"/>
    <w:rsid w:val="00CB225C"/>
    <w:rsid w:val="00CD388D"/>
    <w:rsid w:val="00CE0150"/>
    <w:rsid w:val="00CE02FD"/>
    <w:rsid w:val="00CF2581"/>
    <w:rsid w:val="00CF4123"/>
    <w:rsid w:val="00D00124"/>
    <w:rsid w:val="00D03D9F"/>
    <w:rsid w:val="00D044A5"/>
    <w:rsid w:val="00D056E5"/>
    <w:rsid w:val="00D13B1E"/>
    <w:rsid w:val="00D151D3"/>
    <w:rsid w:val="00D1656D"/>
    <w:rsid w:val="00D3668A"/>
    <w:rsid w:val="00D42EF0"/>
    <w:rsid w:val="00D44B2F"/>
    <w:rsid w:val="00D57ACB"/>
    <w:rsid w:val="00D66E5A"/>
    <w:rsid w:val="00D67368"/>
    <w:rsid w:val="00D67604"/>
    <w:rsid w:val="00D80D25"/>
    <w:rsid w:val="00D8335D"/>
    <w:rsid w:val="00D85B43"/>
    <w:rsid w:val="00D90FB5"/>
    <w:rsid w:val="00D92321"/>
    <w:rsid w:val="00DA13AA"/>
    <w:rsid w:val="00DB4490"/>
    <w:rsid w:val="00DB452A"/>
    <w:rsid w:val="00DD3C73"/>
    <w:rsid w:val="00DD51AE"/>
    <w:rsid w:val="00DE33C8"/>
    <w:rsid w:val="00DF2B2B"/>
    <w:rsid w:val="00E22DBF"/>
    <w:rsid w:val="00E368ED"/>
    <w:rsid w:val="00E44A9A"/>
    <w:rsid w:val="00E44CDF"/>
    <w:rsid w:val="00E57F4A"/>
    <w:rsid w:val="00E6402E"/>
    <w:rsid w:val="00E70C69"/>
    <w:rsid w:val="00E85CDA"/>
    <w:rsid w:val="00E923C8"/>
    <w:rsid w:val="00E97267"/>
    <w:rsid w:val="00EB4C2F"/>
    <w:rsid w:val="00EC73F4"/>
    <w:rsid w:val="00ED3799"/>
    <w:rsid w:val="00ED46F7"/>
    <w:rsid w:val="00ED56C4"/>
    <w:rsid w:val="00EE6FB7"/>
    <w:rsid w:val="00F01675"/>
    <w:rsid w:val="00F12A3B"/>
    <w:rsid w:val="00F14800"/>
    <w:rsid w:val="00F164F3"/>
    <w:rsid w:val="00F24567"/>
    <w:rsid w:val="00F2524F"/>
    <w:rsid w:val="00F26F7E"/>
    <w:rsid w:val="00F43E20"/>
    <w:rsid w:val="00F60A59"/>
    <w:rsid w:val="00F662E9"/>
    <w:rsid w:val="00F66AC6"/>
    <w:rsid w:val="00F737D8"/>
    <w:rsid w:val="00F83F61"/>
    <w:rsid w:val="00FA0AF1"/>
    <w:rsid w:val="00FA35D4"/>
    <w:rsid w:val="00FB489A"/>
    <w:rsid w:val="00FC5C06"/>
    <w:rsid w:val="00FD72FD"/>
    <w:rsid w:val="00FE2CF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99CFF10"/>
  <w15:docId w15:val="{04BACE1A-B647-44AC-9706-3152AEE0A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701B2D"/>
    <w:rPr>
      <w:sz w:val="24"/>
      <w:szCs w:val="24"/>
      <w:lang w:val="es-ES" w:eastAsia="es-ES"/>
    </w:rPr>
  </w:style>
  <w:style w:type="paragraph" w:styleId="Ttulo1">
    <w:name w:val="heading 1"/>
    <w:basedOn w:val="Normal"/>
    <w:next w:val="Normal"/>
    <w:qFormat/>
    <w:rsid w:val="00701B2D"/>
    <w:pPr>
      <w:keepNext/>
      <w:outlineLvl w:val="0"/>
    </w:pPr>
    <w:rPr>
      <w:b/>
      <w:bCs/>
    </w:rPr>
  </w:style>
  <w:style w:type="paragraph" w:styleId="Ttulo2">
    <w:name w:val="heading 2"/>
    <w:basedOn w:val="Normal"/>
    <w:next w:val="Normal"/>
    <w:qFormat/>
    <w:rsid w:val="00701B2D"/>
    <w:pPr>
      <w:keepNext/>
      <w:outlineLvl w:val="1"/>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701B2D"/>
    <w:pPr>
      <w:tabs>
        <w:tab w:val="center" w:pos="4419"/>
        <w:tab w:val="right" w:pos="8838"/>
      </w:tabs>
    </w:pPr>
  </w:style>
  <w:style w:type="paragraph" w:styleId="Piedepgina">
    <w:name w:val="footer"/>
    <w:basedOn w:val="Normal"/>
    <w:link w:val="PiedepginaCar"/>
    <w:uiPriority w:val="99"/>
    <w:rsid w:val="00701B2D"/>
    <w:pPr>
      <w:tabs>
        <w:tab w:val="center" w:pos="4419"/>
        <w:tab w:val="right" w:pos="8838"/>
      </w:tabs>
    </w:pPr>
  </w:style>
  <w:style w:type="paragraph" w:styleId="Textoindependiente">
    <w:name w:val="Body Text"/>
    <w:basedOn w:val="Normal"/>
    <w:rsid w:val="00701B2D"/>
    <w:pPr>
      <w:spacing w:line="360" w:lineRule="auto"/>
      <w:jc w:val="both"/>
    </w:pPr>
  </w:style>
  <w:style w:type="character" w:styleId="Textoennegrita">
    <w:name w:val="Strong"/>
    <w:basedOn w:val="Fuentedeprrafopredeter"/>
    <w:qFormat/>
    <w:rsid w:val="006543B1"/>
    <w:rPr>
      <w:b/>
      <w:bCs/>
    </w:rPr>
  </w:style>
  <w:style w:type="paragraph" w:customStyle="1" w:styleId="justificado">
    <w:name w:val="justificado"/>
    <w:basedOn w:val="Normal"/>
    <w:rsid w:val="00FA35D4"/>
    <w:pPr>
      <w:spacing w:before="144"/>
      <w:ind w:left="144" w:right="144"/>
      <w:jc w:val="both"/>
    </w:pPr>
    <w:rPr>
      <w:color w:val="585858"/>
      <w:sz w:val="17"/>
      <w:szCs w:val="17"/>
    </w:rPr>
  </w:style>
  <w:style w:type="character" w:customStyle="1" w:styleId="EncabezadoCar">
    <w:name w:val="Encabezado Car"/>
    <w:basedOn w:val="Fuentedeprrafopredeter"/>
    <w:link w:val="Encabezado"/>
    <w:uiPriority w:val="99"/>
    <w:rsid w:val="00A44EF5"/>
    <w:rPr>
      <w:sz w:val="24"/>
      <w:szCs w:val="24"/>
    </w:rPr>
  </w:style>
  <w:style w:type="character" w:customStyle="1" w:styleId="PiedepginaCar">
    <w:name w:val="Pie de página Car"/>
    <w:basedOn w:val="Fuentedeprrafopredeter"/>
    <w:link w:val="Piedepgina"/>
    <w:uiPriority w:val="99"/>
    <w:rsid w:val="00E6402E"/>
    <w:rPr>
      <w:sz w:val="24"/>
      <w:szCs w:val="24"/>
    </w:rPr>
  </w:style>
  <w:style w:type="paragraph" w:styleId="Textodeglobo">
    <w:name w:val="Balloon Text"/>
    <w:basedOn w:val="Normal"/>
    <w:link w:val="TextodegloboCar"/>
    <w:rsid w:val="00E6402E"/>
    <w:rPr>
      <w:rFonts w:ascii="Tahoma" w:hAnsi="Tahoma" w:cs="Tahoma"/>
      <w:sz w:val="16"/>
      <w:szCs w:val="16"/>
    </w:rPr>
  </w:style>
  <w:style w:type="character" w:customStyle="1" w:styleId="TextodegloboCar">
    <w:name w:val="Texto de globo Car"/>
    <w:basedOn w:val="Fuentedeprrafopredeter"/>
    <w:link w:val="Textodeglobo"/>
    <w:rsid w:val="00E6402E"/>
    <w:rPr>
      <w:rFonts w:ascii="Tahoma" w:hAnsi="Tahoma" w:cs="Tahoma"/>
      <w:sz w:val="16"/>
      <w:szCs w:val="16"/>
    </w:rPr>
  </w:style>
  <w:style w:type="paragraph" w:styleId="Prrafodelista">
    <w:name w:val="List Paragraph"/>
    <w:basedOn w:val="Normal"/>
    <w:uiPriority w:val="34"/>
    <w:qFormat/>
    <w:rsid w:val="002072CA"/>
    <w:pPr>
      <w:ind w:left="720"/>
      <w:contextualSpacing/>
    </w:pPr>
  </w:style>
  <w:style w:type="paragraph" w:customStyle="1" w:styleId="txt">
    <w:name w:val="txt"/>
    <w:basedOn w:val="Normal"/>
    <w:uiPriority w:val="99"/>
    <w:rsid w:val="00603A9C"/>
    <w:pPr>
      <w:suppressAutoHyphens/>
      <w:autoSpaceDE w:val="0"/>
      <w:autoSpaceDN w:val="0"/>
      <w:adjustRightInd w:val="0"/>
      <w:spacing w:after="57" w:line="288" w:lineRule="auto"/>
      <w:jc w:val="both"/>
      <w:textAlignment w:val="center"/>
    </w:pPr>
    <w:rPr>
      <w:rFonts w:ascii="Frutiger 45 Light" w:eastAsia="Calibri" w:hAnsi="Frutiger 45 Light" w:cs="Frutiger 45 Light"/>
      <w:color w:val="000000"/>
      <w:sz w:val="20"/>
      <w:szCs w:val="20"/>
      <w:lang w:val="en-US" w:eastAsia="en-US"/>
    </w:rPr>
  </w:style>
  <w:style w:type="table" w:styleId="Tablaconcuadrcula">
    <w:name w:val="Table Grid"/>
    <w:basedOn w:val="Tablanormal"/>
    <w:uiPriority w:val="39"/>
    <w:rsid w:val="00603A9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6492371">
      <w:bodyDiv w:val="1"/>
      <w:marLeft w:val="0"/>
      <w:marRight w:val="0"/>
      <w:marTop w:val="0"/>
      <w:marBottom w:val="0"/>
      <w:divBdr>
        <w:top w:val="none" w:sz="0" w:space="0" w:color="auto"/>
        <w:left w:val="none" w:sz="0" w:space="0" w:color="auto"/>
        <w:bottom w:val="none" w:sz="0" w:space="0" w:color="auto"/>
        <w:right w:val="none" w:sz="0" w:space="0" w:color="auto"/>
      </w:divBdr>
      <w:divsChild>
        <w:div w:id="171452450">
          <w:marLeft w:val="0"/>
          <w:marRight w:val="0"/>
          <w:marTop w:val="0"/>
          <w:marBottom w:val="0"/>
          <w:divBdr>
            <w:top w:val="none" w:sz="0" w:space="0" w:color="auto"/>
            <w:left w:val="none" w:sz="0" w:space="0" w:color="auto"/>
            <w:bottom w:val="none" w:sz="0" w:space="0" w:color="auto"/>
            <w:right w:val="none" w:sz="0" w:space="0" w:color="auto"/>
          </w:divBdr>
        </w:div>
        <w:div w:id="577056902">
          <w:marLeft w:val="0"/>
          <w:marRight w:val="0"/>
          <w:marTop w:val="0"/>
          <w:marBottom w:val="0"/>
          <w:divBdr>
            <w:top w:val="none" w:sz="0" w:space="0" w:color="auto"/>
            <w:left w:val="none" w:sz="0" w:space="0" w:color="auto"/>
            <w:bottom w:val="none" w:sz="0" w:space="0" w:color="auto"/>
            <w:right w:val="none" w:sz="0" w:space="0" w:color="auto"/>
          </w:divBdr>
        </w:div>
        <w:div w:id="657804511">
          <w:marLeft w:val="0"/>
          <w:marRight w:val="0"/>
          <w:marTop w:val="0"/>
          <w:marBottom w:val="0"/>
          <w:divBdr>
            <w:top w:val="none" w:sz="0" w:space="0" w:color="auto"/>
            <w:left w:val="none" w:sz="0" w:space="0" w:color="auto"/>
            <w:bottom w:val="none" w:sz="0" w:space="0" w:color="auto"/>
            <w:right w:val="none" w:sz="0" w:space="0" w:color="auto"/>
          </w:divBdr>
        </w:div>
        <w:div w:id="935216230">
          <w:marLeft w:val="0"/>
          <w:marRight w:val="0"/>
          <w:marTop w:val="0"/>
          <w:marBottom w:val="0"/>
          <w:divBdr>
            <w:top w:val="none" w:sz="0" w:space="0" w:color="auto"/>
            <w:left w:val="none" w:sz="0" w:space="0" w:color="auto"/>
            <w:bottom w:val="none" w:sz="0" w:space="0" w:color="auto"/>
            <w:right w:val="none" w:sz="0" w:space="0" w:color="auto"/>
          </w:divBdr>
        </w:div>
      </w:divsChild>
    </w:div>
    <w:div w:id="766072499">
      <w:bodyDiv w:val="1"/>
      <w:marLeft w:val="0"/>
      <w:marRight w:val="0"/>
      <w:marTop w:val="0"/>
      <w:marBottom w:val="0"/>
      <w:divBdr>
        <w:top w:val="none" w:sz="0" w:space="0" w:color="auto"/>
        <w:left w:val="none" w:sz="0" w:space="0" w:color="auto"/>
        <w:bottom w:val="none" w:sz="0" w:space="0" w:color="auto"/>
        <w:right w:val="none" w:sz="0" w:space="0" w:color="auto"/>
      </w:divBdr>
      <w:divsChild>
        <w:div w:id="1943411121">
          <w:marLeft w:val="0"/>
          <w:marRight w:val="0"/>
          <w:marTop w:val="0"/>
          <w:marBottom w:val="0"/>
          <w:divBdr>
            <w:top w:val="none" w:sz="0" w:space="0" w:color="auto"/>
            <w:left w:val="none" w:sz="0" w:space="0" w:color="auto"/>
            <w:bottom w:val="none" w:sz="0" w:space="0" w:color="auto"/>
            <w:right w:val="none" w:sz="0" w:space="0" w:color="auto"/>
          </w:divBdr>
          <w:divsChild>
            <w:div w:id="66733220">
              <w:marLeft w:val="0"/>
              <w:marRight w:val="0"/>
              <w:marTop w:val="0"/>
              <w:marBottom w:val="0"/>
              <w:divBdr>
                <w:top w:val="none" w:sz="0" w:space="0" w:color="auto"/>
                <w:left w:val="none" w:sz="0" w:space="0" w:color="auto"/>
                <w:bottom w:val="none" w:sz="0" w:space="0" w:color="auto"/>
                <w:right w:val="single" w:sz="2" w:space="0" w:color="E6EBEF"/>
              </w:divBdr>
              <w:divsChild>
                <w:div w:id="1056513506">
                  <w:marLeft w:val="0"/>
                  <w:marRight w:val="0"/>
                  <w:marTop w:val="0"/>
                  <w:marBottom w:val="0"/>
                  <w:divBdr>
                    <w:top w:val="none" w:sz="0" w:space="0" w:color="auto"/>
                    <w:left w:val="none" w:sz="0" w:space="0" w:color="auto"/>
                    <w:bottom w:val="none" w:sz="0" w:space="0" w:color="auto"/>
                    <w:right w:val="none" w:sz="0" w:space="0" w:color="auto"/>
                  </w:divBdr>
                  <w:divsChild>
                    <w:div w:id="69176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355836">
      <w:bodyDiv w:val="1"/>
      <w:marLeft w:val="0"/>
      <w:marRight w:val="0"/>
      <w:marTop w:val="0"/>
      <w:marBottom w:val="0"/>
      <w:divBdr>
        <w:top w:val="none" w:sz="0" w:space="0" w:color="auto"/>
        <w:left w:val="none" w:sz="0" w:space="0" w:color="auto"/>
        <w:bottom w:val="none" w:sz="0" w:space="0" w:color="auto"/>
        <w:right w:val="none" w:sz="0" w:space="0" w:color="auto"/>
      </w:divBdr>
      <w:divsChild>
        <w:div w:id="1365866672">
          <w:marLeft w:val="0"/>
          <w:marRight w:val="0"/>
          <w:marTop w:val="0"/>
          <w:marBottom w:val="0"/>
          <w:divBdr>
            <w:top w:val="none" w:sz="0" w:space="0" w:color="auto"/>
            <w:left w:val="none" w:sz="0" w:space="0" w:color="auto"/>
            <w:bottom w:val="none" w:sz="0" w:space="0" w:color="auto"/>
            <w:right w:val="none" w:sz="0" w:space="0" w:color="auto"/>
          </w:divBdr>
          <w:divsChild>
            <w:div w:id="797574974">
              <w:marLeft w:val="0"/>
              <w:marRight w:val="0"/>
              <w:marTop w:val="0"/>
              <w:marBottom w:val="0"/>
              <w:divBdr>
                <w:top w:val="none" w:sz="0" w:space="0" w:color="auto"/>
                <w:left w:val="none" w:sz="0" w:space="0" w:color="auto"/>
                <w:bottom w:val="none" w:sz="0" w:space="0" w:color="auto"/>
                <w:right w:val="single" w:sz="2" w:space="0" w:color="E6EBEF"/>
              </w:divBdr>
              <w:divsChild>
                <w:div w:id="487328390">
                  <w:marLeft w:val="0"/>
                  <w:marRight w:val="0"/>
                  <w:marTop w:val="0"/>
                  <w:marBottom w:val="0"/>
                  <w:divBdr>
                    <w:top w:val="none" w:sz="0" w:space="0" w:color="auto"/>
                    <w:left w:val="none" w:sz="0" w:space="0" w:color="auto"/>
                    <w:bottom w:val="none" w:sz="0" w:space="0" w:color="auto"/>
                    <w:right w:val="none" w:sz="0" w:space="0" w:color="auto"/>
                  </w:divBdr>
                  <w:divsChild>
                    <w:div w:id="76816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915211">
      <w:bodyDiv w:val="1"/>
      <w:marLeft w:val="0"/>
      <w:marRight w:val="0"/>
      <w:marTop w:val="0"/>
      <w:marBottom w:val="0"/>
      <w:divBdr>
        <w:top w:val="none" w:sz="0" w:space="0" w:color="auto"/>
        <w:left w:val="none" w:sz="0" w:space="0" w:color="auto"/>
        <w:bottom w:val="none" w:sz="0" w:space="0" w:color="auto"/>
        <w:right w:val="none" w:sz="0" w:space="0" w:color="auto"/>
      </w:divBdr>
      <w:divsChild>
        <w:div w:id="1320958284">
          <w:marLeft w:val="0"/>
          <w:marRight w:val="0"/>
          <w:marTop w:val="0"/>
          <w:marBottom w:val="0"/>
          <w:divBdr>
            <w:top w:val="none" w:sz="0" w:space="0" w:color="auto"/>
            <w:left w:val="none" w:sz="0" w:space="0" w:color="auto"/>
            <w:bottom w:val="none" w:sz="0" w:space="0" w:color="auto"/>
            <w:right w:val="none" w:sz="0" w:space="0" w:color="auto"/>
          </w:divBdr>
        </w:div>
      </w:divsChild>
    </w:div>
    <w:div w:id="1301233551">
      <w:bodyDiv w:val="1"/>
      <w:marLeft w:val="0"/>
      <w:marRight w:val="0"/>
      <w:marTop w:val="0"/>
      <w:marBottom w:val="0"/>
      <w:divBdr>
        <w:top w:val="none" w:sz="0" w:space="0" w:color="auto"/>
        <w:left w:val="none" w:sz="0" w:space="0" w:color="auto"/>
        <w:bottom w:val="none" w:sz="0" w:space="0" w:color="auto"/>
        <w:right w:val="none" w:sz="0" w:space="0" w:color="auto"/>
      </w:divBdr>
      <w:divsChild>
        <w:div w:id="2096052106">
          <w:marLeft w:val="0"/>
          <w:marRight w:val="0"/>
          <w:marTop w:val="0"/>
          <w:marBottom w:val="0"/>
          <w:divBdr>
            <w:top w:val="none" w:sz="0" w:space="0" w:color="auto"/>
            <w:left w:val="none" w:sz="0" w:space="0" w:color="auto"/>
            <w:bottom w:val="none" w:sz="0" w:space="0" w:color="auto"/>
            <w:right w:val="none" w:sz="0" w:space="0" w:color="auto"/>
          </w:divBdr>
        </w:div>
        <w:div w:id="1139542144">
          <w:marLeft w:val="0"/>
          <w:marRight w:val="0"/>
          <w:marTop w:val="0"/>
          <w:marBottom w:val="0"/>
          <w:divBdr>
            <w:top w:val="none" w:sz="0" w:space="0" w:color="auto"/>
            <w:left w:val="none" w:sz="0" w:space="0" w:color="auto"/>
            <w:bottom w:val="none" w:sz="0" w:space="0" w:color="auto"/>
            <w:right w:val="none" w:sz="0" w:space="0" w:color="auto"/>
          </w:divBdr>
        </w:div>
        <w:div w:id="640116870">
          <w:marLeft w:val="0"/>
          <w:marRight w:val="0"/>
          <w:marTop w:val="0"/>
          <w:marBottom w:val="0"/>
          <w:divBdr>
            <w:top w:val="none" w:sz="0" w:space="0" w:color="auto"/>
            <w:left w:val="none" w:sz="0" w:space="0" w:color="auto"/>
            <w:bottom w:val="none" w:sz="0" w:space="0" w:color="auto"/>
            <w:right w:val="none" w:sz="0" w:space="0" w:color="auto"/>
          </w:divBdr>
        </w:div>
        <w:div w:id="2040088578">
          <w:marLeft w:val="0"/>
          <w:marRight w:val="0"/>
          <w:marTop w:val="0"/>
          <w:marBottom w:val="0"/>
          <w:divBdr>
            <w:top w:val="none" w:sz="0" w:space="0" w:color="auto"/>
            <w:left w:val="none" w:sz="0" w:space="0" w:color="auto"/>
            <w:bottom w:val="none" w:sz="0" w:space="0" w:color="auto"/>
            <w:right w:val="none" w:sz="0" w:space="0" w:color="auto"/>
          </w:divBdr>
        </w:div>
        <w:div w:id="97987881">
          <w:marLeft w:val="0"/>
          <w:marRight w:val="0"/>
          <w:marTop w:val="0"/>
          <w:marBottom w:val="0"/>
          <w:divBdr>
            <w:top w:val="none" w:sz="0" w:space="0" w:color="auto"/>
            <w:left w:val="none" w:sz="0" w:space="0" w:color="auto"/>
            <w:bottom w:val="none" w:sz="0" w:space="0" w:color="auto"/>
            <w:right w:val="none" w:sz="0" w:space="0" w:color="auto"/>
          </w:divBdr>
        </w:div>
        <w:div w:id="508521957">
          <w:marLeft w:val="0"/>
          <w:marRight w:val="0"/>
          <w:marTop w:val="0"/>
          <w:marBottom w:val="0"/>
          <w:divBdr>
            <w:top w:val="none" w:sz="0" w:space="0" w:color="auto"/>
            <w:left w:val="none" w:sz="0" w:space="0" w:color="auto"/>
            <w:bottom w:val="none" w:sz="0" w:space="0" w:color="auto"/>
            <w:right w:val="none" w:sz="0" w:space="0" w:color="auto"/>
          </w:divBdr>
        </w:div>
        <w:div w:id="457988671">
          <w:marLeft w:val="0"/>
          <w:marRight w:val="0"/>
          <w:marTop w:val="0"/>
          <w:marBottom w:val="0"/>
          <w:divBdr>
            <w:top w:val="none" w:sz="0" w:space="0" w:color="auto"/>
            <w:left w:val="none" w:sz="0" w:space="0" w:color="auto"/>
            <w:bottom w:val="none" w:sz="0" w:space="0" w:color="auto"/>
            <w:right w:val="none" w:sz="0" w:space="0" w:color="auto"/>
          </w:divBdr>
        </w:div>
        <w:div w:id="1410618960">
          <w:marLeft w:val="0"/>
          <w:marRight w:val="0"/>
          <w:marTop w:val="0"/>
          <w:marBottom w:val="0"/>
          <w:divBdr>
            <w:top w:val="none" w:sz="0" w:space="0" w:color="auto"/>
            <w:left w:val="none" w:sz="0" w:space="0" w:color="auto"/>
            <w:bottom w:val="none" w:sz="0" w:space="0" w:color="auto"/>
            <w:right w:val="none" w:sz="0" w:space="0" w:color="auto"/>
          </w:divBdr>
        </w:div>
      </w:divsChild>
    </w:div>
    <w:div w:id="1444953840">
      <w:bodyDiv w:val="1"/>
      <w:marLeft w:val="0"/>
      <w:marRight w:val="0"/>
      <w:marTop w:val="0"/>
      <w:marBottom w:val="0"/>
      <w:divBdr>
        <w:top w:val="none" w:sz="0" w:space="0" w:color="auto"/>
        <w:left w:val="none" w:sz="0" w:space="0" w:color="auto"/>
        <w:bottom w:val="none" w:sz="0" w:space="0" w:color="auto"/>
        <w:right w:val="none" w:sz="0" w:space="0" w:color="auto"/>
      </w:divBdr>
      <w:divsChild>
        <w:div w:id="423065217">
          <w:marLeft w:val="0"/>
          <w:marRight w:val="0"/>
          <w:marTop w:val="0"/>
          <w:marBottom w:val="0"/>
          <w:divBdr>
            <w:top w:val="none" w:sz="0" w:space="0" w:color="auto"/>
            <w:left w:val="none" w:sz="0" w:space="0" w:color="auto"/>
            <w:bottom w:val="none" w:sz="0" w:space="0" w:color="auto"/>
            <w:right w:val="none" w:sz="0" w:space="0" w:color="auto"/>
          </w:divBdr>
          <w:divsChild>
            <w:div w:id="337855070">
              <w:marLeft w:val="0"/>
              <w:marRight w:val="0"/>
              <w:marTop w:val="0"/>
              <w:marBottom w:val="0"/>
              <w:divBdr>
                <w:top w:val="none" w:sz="0" w:space="0" w:color="auto"/>
                <w:left w:val="none" w:sz="0" w:space="0" w:color="auto"/>
                <w:bottom w:val="none" w:sz="0" w:space="0" w:color="auto"/>
                <w:right w:val="single" w:sz="2" w:space="0" w:color="E6EBEF"/>
              </w:divBdr>
              <w:divsChild>
                <w:div w:id="647588238">
                  <w:marLeft w:val="0"/>
                  <w:marRight w:val="0"/>
                  <w:marTop w:val="0"/>
                  <w:marBottom w:val="0"/>
                  <w:divBdr>
                    <w:top w:val="none" w:sz="0" w:space="0" w:color="auto"/>
                    <w:left w:val="none" w:sz="0" w:space="0" w:color="auto"/>
                    <w:bottom w:val="none" w:sz="0" w:space="0" w:color="auto"/>
                    <w:right w:val="none" w:sz="0" w:space="0" w:color="auto"/>
                  </w:divBdr>
                  <w:divsChild>
                    <w:div w:id="79549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521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D:\Laura\Mis%20Documentos\hoja%20membretad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35050F-1F19-4CB9-BFE0-A76543E77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hoja membretada</Template>
  <TotalTime>423</TotalTime>
  <Pages>12</Pages>
  <Words>3913</Words>
  <Characters>21527</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UTN-UARQTA</Company>
  <LinksUpToDate>false</LinksUpToDate>
  <CharactersWithSpaces>25390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CULTURA</dc:creator>
  <cp:lastModifiedBy>Walter Capeletti (prof.)</cp:lastModifiedBy>
  <cp:revision>122</cp:revision>
  <cp:lastPrinted>2019-03-13T10:47:00Z</cp:lastPrinted>
  <dcterms:created xsi:type="dcterms:W3CDTF">2017-01-31T22:43:00Z</dcterms:created>
  <dcterms:modified xsi:type="dcterms:W3CDTF">2020-05-20T21:40:00Z</dcterms:modified>
</cp:coreProperties>
</file>